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994" w:rsidRDefault="00073994">
      <w:pPr>
        <w:pStyle w:val="ConsPlusTitlePage"/>
      </w:pPr>
      <w:r>
        <w:t xml:space="preserve">Документ предоставлен </w:t>
      </w:r>
      <w:hyperlink r:id="rId4" w:history="1">
        <w:r>
          <w:rPr>
            <w:color w:val="0000FF"/>
          </w:rPr>
          <w:t>КонсультантПлюс</w:t>
        </w:r>
      </w:hyperlink>
      <w:r>
        <w:br/>
      </w:r>
    </w:p>
    <w:p w:rsidR="00073994" w:rsidRDefault="000739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73994">
        <w:tc>
          <w:tcPr>
            <w:tcW w:w="4677" w:type="dxa"/>
            <w:tcBorders>
              <w:top w:val="nil"/>
              <w:left w:val="nil"/>
              <w:bottom w:val="nil"/>
              <w:right w:val="nil"/>
            </w:tcBorders>
          </w:tcPr>
          <w:p w:rsidR="00073994" w:rsidRDefault="00073994">
            <w:pPr>
              <w:pStyle w:val="ConsPlusNormal"/>
            </w:pPr>
            <w:r>
              <w:t>27 декабря 2019 года</w:t>
            </w:r>
          </w:p>
        </w:tc>
        <w:tc>
          <w:tcPr>
            <w:tcW w:w="4677" w:type="dxa"/>
            <w:tcBorders>
              <w:top w:val="nil"/>
              <w:left w:val="nil"/>
              <w:bottom w:val="nil"/>
              <w:right w:val="nil"/>
            </w:tcBorders>
          </w:tcPr>
          <w:p w:rsidR="00073994" w:rsidRDefault="00073994">
            <w:pPr>
              <w:pStyle w:val="ConsPlusNormal"/>
              <w:jc w:val="right"/>
            </w:pPr>
            <w:r>
              <w:t>N 449-ФЗ</w:t>
            </w:r>
          </w:p>
        </w:tc>
      </w:tr>
    </w:tbl>
    <w:p w:rsidR="00073994" w:rsidRDefault="00073994">
      <w:pPr>
        <w:pStyle w:val="ConsPlusNormal"/>
        <w:pBdr>
          <w:top w:val="single" w:sz="6" w:space="0" w:color="auto"/>
        </w:pBdr>
        <w:spacing w:before="100" w:after="100"/>
        <w:jc w:val="both"/>
        <w:rPr>
          <w:sz w:val="2"/>
          <w:szCs w:val="2"/>
        </w:rPr>
      </w:pPr>
    </w:p>
    <w:p w:rsidR="00073994" w:rsidRDefault="00073994">
      <w:pPr>
        <w:pStyle w:val="ConsPlusNormal"/>
        <w:jc w:val="both"/>
      </w:pPr>
    </w:p>
    <w:p w:rsidR="00073994" w:rsidRDefault="00073994">
      <w:pPr>
        <w:pStyle w:val="ConsPlusTitle"/>
        <w:jc w:val="center"/>
      </w:pPr>
      <w:r>
        <w:t>РОССИЙСКАЯ ФЕДЕРАЦИЯ</w:t>
      </w:r>
    </w:p>
    <w:p w:rsidR="00073994" w:rsidRDefault="00073994">
      <w:pPr>
        <w:pStyle w:val="ConsPlusTitle"/>
        <w:jc w:val="center"/>
      </w:pPr>
    </w:p>
    <w:p w:rsidR="00073994" w:rsidRDefault="00073994">
      <w:pPr>
        <w:pStyle w:val="ConsPlusTitle"/>
        <w:jc w:val="center"/>
      </w:pPr>
      <w:r>
        <w:t>ФЕДЕРАЛЬНЫЙ ЗАКОН</w:t>
      </w:r>
    </w:p>
    <w:p w:rsidR="00073994" w:rsidRDefault="00073994">
      <w:pPr>
        <w:pStyle w:val="ConsPlusTitle"/>
        <w:ind w:firstLine="540"/>
        <w:jc w:val="both"/>
      </w:pPr>
    </w:p>
    <w:p w:rsidR="00073994" w:rsidRDefault="00073994">
      <w:pPr>
        <w:pStyle w:val="ConsPlusTitle"/>
        <w:jc w:val="center"/>
      </w:pPr>
      <w:r>
        <w:t>О ВНЕСЕНИИ ИЗМЕНЕНИЙ</w:t>
      </w:r>
    </w:p>
    <w:p w:rsidR="00073994" w:rsidRDefault="00073994">
      <w:pPr>
        <w:pStyle w:val="ConsPlusTitle"/>
        <w:jc w:val="center"/>
      </w:pPr>
      <w:r>
        <w:t>В ФЕДЕРАЛЬНЫЙ ЗАКОН "О КОНТРАКТНОЙ СИСТЕМЕ В СФЕРЕ ЗАКУПОК</w:t>
      </w:r>
    </w:p>
    <w:p w:rsidR="00073994" w:rsidRDefault="00073994">
      <w:pPr>
        <w:pStyle w:val="ConsPlusTitle"/>
        <w:jc w:val="center"/>
      </w:pPr>
      <w:r>
        <w:t>ТОВАРОВ, РАБОТ, УСЛУГ ДЛЯ ОБЕСПЕЧЕНИЯ ГОСУДАРСТВЕННЫХ</w:t>
      </w:r>
    </w:p>
    <w:p w:rsidR="00073994" w:rsidRDefault="00073994">
      <w:pPr>
        <w:pStyle w:val="ConsPlusTitle"/>
        <w:jc w:val="center"/>
      </w:pPr>
      <w:r>
        <w:t>И МУНИЦИПАЛЬНЫХ НУЖД"</w:t>
      </w:r>
    </w:p>
    <w:p w:rsidR="00073994" w:rsidRDefault="00073994">
      <w:pPr>
        <w:pStyle w:val="ConsPlusNormal"/>
        <w:ind w:firstLine="540"/>
        <w:jc w:val="both"/>
      </w:pPr>
    </w:p>
    <w:p w:rsidR="00073994" w:rsidRDefault="00073994">
      <w:pPr>
        <w:pStyle w:val="ConsPlusNormal"/>
        <w:jc w:val="right"/>
      </w:pPr>
      <w:r>
        <w:t>Принят</w:t>
      </w:r>
    </w:p>
    <w:p w:rsidR="00073994" w:rsidRDefault="00073994">
      <w:pPr>
        <w:pStyle w:val="ConsPlusNormal"/>
        <w:jc w:val="right"/>
      </w:pPr>
      <w:r>
        <w:t>Государственной Думой</w:t>
      </w:r>
    </w:p>
    <w:p w:rsidR="00073994" w:rsidRDefault="00073994">
      <w:pPr>
        <w:pStyle w:val="ConsPlusNormal"/>
        <w:jc w:val="right"/>
      </w:pPr>
      <w:r>
        <w:t>18 декабря 2019 года</w:t>
      </w:r>
    </w:p>
    <w:p w:rsidR="00073994" w:rsidRDefault="00073994">
      <w:pPr>
        <w:pStyle w:val="ConsPlusNormal"/>
        <w:jc w:val="right"/>
      </w:pPr>
    </w:p>
    <w:p w:rsidR="00073994" w:rsidRDefault="00073994">
      <w:pPr>
        <w:pStyle w:val="ConsPlusNormal"/>
        <w:jc w:val="right"/>
      </w:pPr>
      <w:r>
        <w:t>Одобрен</w:t>
      </w:r>
    </w:p>
    <w:p w:rsidR="00073994" w:rsidRDefault="00073994">
      <w:pPr>
        <w:pStyle w:val="ConsPlusNormal"/>
        <w:jc w:val="right"/>
      </w:pPr>
      <w:r>
        <w:t>Советом Федерации</w:t>
      </w:r>
    </w:p>
    <w:p w:rsidR="00073994" w:rsidRDefault="00073994">
      <w:pPr>
        <w:pStyle w:val="ConsPlusNormal"/>
        <w:jc w:val="right"/>
      </w:pPr>
      <w:r>
        <w:t>23 декабря 2019 года</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center"/>
            </w:pPr>
            <w:r>
              <w:rPr>
                <w:color w:val="392C69"/>
              </w:rPr>
              <w:t>Список изменяющих документов</w:t>
            </w:r>
          </w:p>
          <w:p w:rsidR="00073994" w:rsidRDefault="00073994">
            <w:pPr>
              <w:pStyle w:val="ConsPlusNormal"/>
              <w:jc w:val="center"/>
            </w:pPr>
            <w:r>
              <w:rPr>
                <w:color w:val="392C69"/>
              </w:rPr>
              <w:t xml:space="preserve">(в ред. Федеральных законов от 24.04.2020 </w:t>
            </w:r>
            <w:hyperlink r:id="rId5" w:history="1">
              <w:r>
                <w:rPr>
                  <w:color w:val="0000FF"/>
                </w:rPr>
                <w:t>N 124-ФЗ</w:t>
              </w:r>
            </w:hyperlink>
            <w:r>
              <w:rPr>
                <w:color w:val="392C69"/>
              </w:rPr>
              <w:t>,</w:t>
            </w:r>
          </w:p>
          <w:p w:rsidR="00073994" w:rsidRDefault="00073994">
            <w:pPr>
              <w:pStyle w:val="ConsPlusNormal"/>
              <w:jc w:val="center"/>
            </w:pPr>
            <w:r>
              <w:rPr>
                <w:color w:val="392C69"/>
              </w:rPr>
              <w:t xml:space="preserve">от 31.07.2020 </w:t>
            </w:r>
            <w:hyperlink r:id="rId6" w:history="1">
              <w:r>
                <w:rPr>
                  <w:color w:val="0000FF"/>
                </w:rPr>
                <w:t>N 249-ФЗ</w:t>
              </w:r>
            </w:hyperlink>
            <w:r>
              <w:rPr>
                <w:color w:val="392C69"/>
              </w:rPr>
              <w:t xml:space="preserve">, от 30.12.2020 </w:t>
            </w:r>
            <w:hyperlink r:id="rId7" w:history="1">
              <w:r>
                <w:rPr>
                  <w:color w:val="0000FF"/>
                </w:rPr>
                <w:t>N 539-ФЗ</w:t>
              </w:r>
            </w:hyperlink>
            <w:r>
              <w:rPr>
                <w:color w:val="392C69"/>
              </w:rPr>
              <w:t xml:space="preserve">, от 02.07.2021 </w:t>
            </w:r>
            <w:hyperlink r:id="rId8"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ind w:firstLine="540"/>
        <w:jc w:val="both"/>
      </w:pPr>
    </w:p>
    <w:p w:rsidR="00073994" w:rsidRDefault="00073994">
      <w:pPr>
        <w:pStyle w:val="ConsPlusTitle"/>
        <w:ind w:firstLine="540"/>
        <w:jc w:val="both"/>
        <w:outlineLvl w:val="0"/>
      </w:pPr>
      <w:r>
        <w:t>Статья 1</w:t>
      </w:r>
    </w:p>
    <w:p w:rsidR="00073994" w:rsidRDefault="00073994">
      <w:pPr>
        <w:pStyle w:val="ConsPlusNormal"/>
        <w:ind w:firstLine="540"/>
        <w:jc w:val="both"/>
      </w:pPr>
    </w:p>
    <w:p w:rsidR="00073994" w:rsidRDefault="00073994">
      <w:pPr>
        <w:pStyle w:val="ConsPlusNormal"/>
        <w:ind w:firstLine="540"/>
        <w:jc w:val="both"/>
      </w:pPr>
      <w:r>
        <w:t xml:space="preserve">Внести в Федеральный </w:t>
      </w:r>
      <w:hyperlink r:id="rId9"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4001; N 29, ст. 4342, 4353, 4375; 2016, N 1, ст. 10, 89; N 11, ст. 1493; N 15, ст. 2058; N 26, ст. 3872; N 27, ст. 4199, 4247, 4253, 4254, 4298; 2017, N 1, ст. 15, 41; N 9, ст. 1277; N 14, ст. 2004; N 18, ст. 2660; N 24, ст. 3475, 3477; N 31, ст. 4747, 4780; 2018, N 1, ст. 59, 87, 88, 90; N 18, ст. 2578; N 27, ст. 3957; N 31, ст. 4856, 4861; N 32, ст. 5104; N 45, ст. 6848; N 53, ст. 8428, 8444; 2019, N 14, ст. 1463; N 18, ст. 2194, 2195; N 26, ст. 3317, 3318) следующие изменения:</w:t>
      </w:r>
    </w:p>
    <w:p w:rsidR="00073994" w:rsidRDefault="00073994">
      <w:pPr>
        <w:pStyle w:val="ConsPlusNormal"/>
        <w:spacing w:before="220"/>
        <w:ind w:firstLine="540"/>
        <w:jc w:val="both"/>
      </w:pPr>
      <w:r>
        <w:t xml:space="preserve">1) в </w:t>
      </w:r>
      <w:hyperlink r:id="rId10" w:history="1">
        <w:r>
          <w:rPr>
            <w:color w:val="0000FF"/>
          </w:rPr>
          <w:t>статье 1</w:t>
        </w:r>
      </w:hyperlink>
      <w:r>
        <w:t>:</w:t>
      </w:r>
    </w:p>
    <w:p w:rsidR="00073994" w:rsidRDefault="00073994">
      <w:pPr>
        <w:pStyle w:val="ConsPlusNormal"/>
        <w:spacing w:before="220"/>
        <w:ind w:firstLine="540"/>
        <w:jc w:val="both"/>
      </w:pPr>
      <w:r>
        <w:t xml:space="preserve">а) </w:t>
      </w:r>
      <w:hyperlink r:id="rId11" w:history="1">
        <w:r>
          <w:rPr>
            <w:color w:val="0000FF"/>
          </w:rPr>
          <w:t>пункт 3 части 1</w:t>
        </w:r>
      </w:hyperlink>
      <w:r>
        <w:t xml:space="preserve"> изложить в следующей редакции:</w:t>
      </w:r>
    </w:p>
    <w:p w:rsidR="00073994" w:rsidRDefault="00073994">
      <w:pPr>
        <w:pStyle w:val="ConsPlusNormal"/>
        <w:spacing w:before="220"/>
        <w:ind w:firstLine="540"/>
        <w:jc w:val="both"/>
      </w:pPr>
      <w:r>
        <w:t>"3) заключения предусмотренных настоящим Федеральным законом контрактов;";</w:t>
      </w:r>
    </w:p>
    <w:p w:rsidR="00073994" w:rsidRDefault="00073994">
      <w:pPr>
        <w:pStyle w:val="ConsPlusNormal"/>
        <w:spacing w:before="220"/>
        <w:ind w:firstLine="540"/>
        <w:jc w:val="both"/>
      </w:pPr>
      <w:r>
        <w:t xml:space="preserve">б) </w:t>
      </w:r>
      <w:hyperlink r:id="rId12" w:history="1">
        <w:r>
          <w:rPr>
            <w:color w:val="0000FF"/>
          </w:rPr>
          <w:t>часть 2</w:t>
        </w:r>
      </w:hyperlink>
      <w:r>
        <w:t xml:space="preserve"> дополнить пунктом 11 следующего содержания:</w:t>
      </w:r>
    </w:p>
    <w:p w:rsidR="00073994" w:rsidRDefault="00073994">
      <w:pPr>
        <w:pStyle w:val="ConsPlusNormal"/>
        <w:spacing w:before="220"/>
        <w:ind w:firstLine="540"/>
        <w:jc w:val="both"/>
      </w:pPr>
      <w:r>
        <w:t>"11) заключением соглашения об установлении сервитута в случаях и порядке, которые предусмотрены земельным законодательством.";</w:t>
      </w:r>
    </w:p>
    <w:p w:rsidR="00073994" w:rsidRDefault="00073994">
      <w:pPr>
        <w:pStyle w:val="ConsPlusNormal"/>
        <w:spacing w:before="220"/>
        <w:ind w:firstLine="540"/>
        <w:jc w:val="both"/>
      </w:pPr>
      <w:r>
        <w:t xml:space="preserve">2) в </w:t>
      </w:r>
      <w:hyperlink r:id="rId13" w:history="1">
        <w:r>
          <w:rPr>
            <w:color w:val="0000FF"/>
          </w:rPr>
          <w:t>части 1 статьи 3</w:t>
        </w:r>
      </w:hyperlink>
      <w:r>
        <w:t>:</w:t>
      </w:r>
    </w:p>
    <w:p w:rsidR="00073994" w:rsidRDefault="00073994">
      <w:pPr>
        <w:pStyle w:val="ConsPlusNormal"/>
        <w:spacing w:before="220"/>
        <w:ind w:firstLine="540"/>
        <w:jc w:val="both"/>
      </w:pPr>
      <w:r>
        <w:t xml:space="preserve">а) в </w:t>
      </w:r>
      <w:hyperlink r:id="rId14" w:history="1">
        <w:r>
          <w:rPr>
            <w:color w:val="0000FF"/>
          </w:rPr>
          <w:t>пункте 8</w:t>
        </w:r>
      </w:hyperlink>
      <w:r>
        <w:t xml:space="preserve"> слова "договор, заключенный" заменить словами "гражданско-правовой договор, предметом которого являются поставка товара, выполнение работы, оказание услуги (в </w:t>
      </w:r>
      <w:r>
        <w:lastRenderedPageBreak/>
        <w:t>том числе приобретение недвижимого имущества или аренда имущества) и который заключен";</w:t>
      </w:r>
    </w:p>
    <w:p w:rsidR="00073994" w:rsidRDefault="00073994">
      <w:pPr>
        <w:pStyle w:val="ConsPlusNormal"/>
        <w:spacing w:before="220"/>
        <w:ind w:firstLine="540"/>
        <w:jc w:val="both"/>
      </w:pPr>
      <w:r>
        <w:t xml:space="preserve">б) </w:t>
      </w:r>
      <w:hyperlink r:id="rId15" w:history="1">
        <w:r>
          <w:rPr>
            <w:color w:val="0000FF"/>
          </w:rPr>
          <w:t>дополнить</w:t>
        </w:r>
      </w:hyperlink>
      <w:r>
        <w:t xml:space="preserve"> пунктами 8.1 и 8.2 следующего содержания:</w:t>
      </w:r>
    </w:p>
    <w:p w:rsidR="00073994" w:rsidRDefault="00073994">
      <w:pPr>
        <w:pStyle w:val="ConsPlusNormal"/>
        <w:spacing w:before="220"/>
        <w:ind w:firstLine="540"/>
        <w:jc w:val="both"/>
      </w:pPr>
      <w:r>
        <w:t>"8.1)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настоящего Федерального закона;</w:t>
      </w:r>
    </w:p>
    <w:p w:rsidR="00073994" w:rsidRDefault="00073994">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Пп. "в" п. 2 ст. 1 </w:t>
            </w:r>
            <w:hyperlink w:anchor="P259" w:history="1">
              <w:r>
                <w:rPr>
                  <w:color w:val="0000FF"/>
                </w:rPr>
                <w:t>вступает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bookmarkStart w:id="0" w:name="P39"/>
      <w:bookmarkEnd w:id="0"/>
      <w:r>
        <w:t xml:space="preserve">в) в </w:t>
      </w:r>
      <w:hyperlink r:id="rId16" w:history="1">
        <w:r>
          <w:rPr>
            <w:color w:val="0000FF"/>
          </w:rPr>
          <w:t>пункте 17</w:t>
        </w:r>
      </w:hyperlink>
      <w:r>
        <w:t xml:space="preserve"> слова ", за исключением закрытых способов определения поставщиков (подрядчиков, исполнителей) в электронной форме" заменить словами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настоящего Федерального закона";</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П. 3 ст. 1 </w:t>
            </w:r>
            <w:hyperlink w:anchor="P259" w:history="1">
              <w:r>
                <w:rPr>
                  <w:color w:val="0000FF"/>
                </w:rPr>
                <w:t>вступает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bookmarkStart w:id="1" w:name="P42"/>
      <w:bookmarkEnd w:id="1"/>
      <w:r>
        <w:t xml:space="preserve">3) в </w:t>
      </w:r>
      <w:hyperlink r:id="rId17" w:history="1">
        <w:r>
          <w:rPr>
            <w:color w:val="0000FF"/>
          </w:rPr>
          <w:t>статье 24</w:t>
        </w:r>
      </w:hyperlink>
      <w:r>
        <w:t>:</w:t>
      </w:r>
    </w:p>
    <w:p w:rsidR="00073994" w:rsidRDefault="00073994">
      <w:pPr>
        <w:pStyle w:val="ConsPlusNormal"/>
        <w:spacing w:before="220"/>
        <w:ind w:firstLine="540"/>
        <w:jc w:val="both"/>
      </w:pPr>
      <w:r>
        <w:t xml:space="preserve">а) в </w:t>
      </w:r>
      <w:hyperlink r:id="rId18" w:history="1">
        <w:r>
          <w:rPr>
            <w:color w:val="0000FF"/>
          </w:rPr>
          <w:t>части 2</w:t>
        </w:r>
      </w:hyperlink>
      <w:r>
        <w:t xml:space="preserve"> второе предложение исключить;</w:t>
      </w:r>
    </w:p>
    <w:p w:rsidR="00073994" w:rsidRDefault="00073994">
      <w:pPr>
        <w:pStyle w:val="ConsPlusNormal"/>
        <w:spacing w:before="220"/>
        <w:ind w:firstLine="540"/>
        <w:jc w:val="both"/>
      </w:pPr>
      <w:r>
        <w:t xml:space="preserve">б) </w:t>
      </w:r>
      <w:hyperlink r:id="rId19" w:history="1">
        <w:r>
          <w:rPr>
            <w:color w:val="0000FF"/>
          </w:rPr>
          <w:t>дополнить</w:t>
        </w:r>
      </w:hyperlink>
      <w:r>
        <w:t xml:space="preserve"> частью 2.1 следующего содержания:</w:t>
      </w:r>
    </w:p>
    <w:p w:rsidR="00073994" w:rsidRDefault="00073994">
      <w:pPr>
        <w:pStyle w:val="ConsPlusNormal"/>
        <w:spacing w:before="220"/>
        <w:ind w:firstLine="540"/>
        <w:jc w:val="both"/>
      </w:pPr>
      <w:r>
        <w:t>"2.1.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частью 12 статьи 93 настоящего Федерального закона (далее также - электронные процедуры), а также в случаях, установленных решением Правительства Российской Федерации, предусмотренным частью 3 статьи 84.1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П. 4 ст. 1 </w:t>
            </w:r>
            <w:hyperlink w:anchor="P259" w:history="1">
              <w:r>
                <w:rPr>
                  <w:color w:val="0000FF"/>
                </w:rPr>
                <w:t>вступает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bookmarkStart w:id="2" w:name="P48"/>
      <w:bookmarkEnd w:id="2"/>
      <w:r>
        <w:t xml:space="preserve">4) </w:t>
      </w:r>
      <w:hyperlink r:id="rId20" w:history="1">
        <w:r>
          <w:rPr>
            <w:color w:val="0000FF"/>
          </w:rPr>
          <w:t>часть 9 статьи 24.1</w:t>
        </w:r>
      </w:hyperlink>
      <w:r>
        <w:t xml:space="preserve"> после слов "об участнике такой закупки" дополнить словами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П. 5 ст. 1 </w:t>
            </w:r>
            <w:hyperlink w:anchor="P257" w:history="1">
              <w:r>
                <w:rPr>
                  <w:color w:val="0000FF"/>
                </w:rPr>
                <w:t>вступает</w:t>
              </w:r>
            </w:hyperlink>
            <w:r>
              <w:rPr>
                <w:color w:val="392C69"/>
              </w:rPr>
              <w:t xml:space="preserve"> в силу с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bookmarkStart w:id="3" w:name="P51"/>
      <w:bookmarkEnd w:id="3"/>
      <w:r>
        <w:t xml:space="preserve">5) в </w:t>
      </w:r>
      <w:hyperlink r:id="rId21" w:history="1">
        <w:r>
          <w:rPr>
            <w:color w:val="0000FF"/>
          </w:rPr>
          <w:t>статье 30</w:t>
        </w:r>
      </w:hyperlink>
      <w:r>
        <w:t>:</w:t>
      </w:r>
    </w:p>
    <w:p w:rsidR="00073994" w:rsidRDefault="00073994">
      <w:pPr>
        <w:pStyle w:val="ConsPlusNormal"/>
        <w:spacing w:before="220"/>
        <w:ind w:firstLine="540"/>
        <w:jc w:val="both"/>
      </w:pPr>
      <w:r>
        <w:t xml:space="preserve">а) в </w:t>
      </w:r>
      <w:hyperlink r:id="rId22" w:history="1">
        <w:r>
          <w:rPr>
            <w:color w:val="0000FF"/>
          </w:rPr>
          <w:t>пункте 3 части 1.1</w:t>
        </w:r>
      </w:hyperlink>
      <w:r>
        <w:t xml:space="preserve"> слова "пунктами 25 - 25.3" заменить словами "пунктом 25";</w:t>
      </w:r>
    </w:p>
    <w:p w:rsidR="00073994" w:rsidRDefault="00073994">
      <w:pPr>
        <w:pStyle w:val="ConsPlusNormal"/>
        <w:spacing w:before="220"/>
        <w:ind w:firstLine="540"/>
        <w:jc w:val="both"/>
      </w:pPr>
      <w:r>
        <w:t xml:space="preserve">б) в </w:t>
      </w:r>
      <w:hyperlink r:id="rId23" w:history="1">
        <w:r>
          <w:rPr>
            <w:color w:val="0000FF"/>
          </w:rPr>
          <w:t>части 4</w:t>
        </w:r>
      </w:hyperlink>
      <w:r>
        <w:t xml:space="preserve"> слова "пунктов 25 - 25.3" заменить словами "пункта 25";</w:t>
      </w:r>
    </w:p>
    <w:p w:rsidR="00073994" w:rsidRDefault="00073994">
      <w:pPr>
        <w:pStyle w:val="ConsPlusNormal"/>
        <w:spacing w:before="220"/>
        <w:ind w:firstLine="540"/>
        <w:jc w:val="both"/>
      </w:pPr>
      <w:r>
        <w:t xml:space="preserve">6) в </w:t>
      </w:r>
      <w:hyperlink r:id="rId24" w:history="1">
        <w:r>
          <w:rPr>
            <w:color w:val="0000FF"/>
          </w:rPr>
          <w:t>части 3 статьи 32</w:t>
        </w:r>
      </w:hyperlink>
      <w:r>
        <w:t xml:space="preserve"> слова "в соответствии с" и второе предложение исключить;</w:t>
      </w:r>
    </w:p>
    <w:p w:rsidR="00073994" w:rsidRDefault="00073994">
      <w:pPr>
        <w:pStyle w:val="ConsPlusNormal"/>
        <w:spacing w:before="220"/>
        <w:ind w:firstLine="540"/>
        <w:jc w:val="both"/>
      </w:pPr>
      <w:r>
        <w:t xml:space="preserve">7) в </w:t>
      </w:r>
      <w:hyperlink r:id="rId25" w:history="1">
        <w:r>
          <w:rPr>
            <w:color w:val="0000FF"/>
          </w:rPr>
          <w:t>статье 34</w:t>
        </w:r>
      </w:hyperlink>
      <w:r>
        <w:t>:</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Пп. "а" п. 7 ст. 1 </w:t>
            </w:r>
            <w:hyperlink w:anchor="P259" w:history="1">
              <w:r>
                <w:rPr>
                  <w:color w:val="0000FF"/>
                </w:rPr>
                <w:t>вступает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bookmarkStart w:id="4" w:name="P58"/>
      <w:bookmarkEnd w:id="4"/>
      <w:r>
        <w:t xml:space="preserve">а) в </w:t>
      </w:r>
      <w:hyperlink r:id="rId26" w:history="1">
        <w:r>
          <w:rPr>
            <w:color w:val="0000FF"/>
          </w:rPr>
          <w:t>части 15</w:t>
        </w:r>
      </w:hyperlink>
      <w:r>
        <w:t xml:space="preserve"> слова "пунктами 1, 4, 5," заменить словами "пунктом 1, пунктами 4 и 5 (за исключением контрактов, заключенных в соответствии с частью 12 статьи 93 настоящего Федерального закона), пунктами";</w:t>
      </w:r>
    </w:p>
    <w:p w:rsidR="00073994" w:rsidRDefault="00073994">
      <w:pPr>
        <w:pStyle w:val="ConsPlusNormal"/>
        <w:spacing w:before="220"/>
        <w:ind w:firstLine="540"/>
        <w:jc w:val="both"/>
      </w:pPr>
      <w:r>
        <w:t xml:space="preserve">б) </w:t>
      </w:r>
      <w:hyperlink r:id="rId27" w:history="1">
        <w:r>
          <w:rPr>
            <w:color w:val="0000FF"/>
          </w:rPr>
          <w:t>часть 16</w:t>
        </w:r>
      </w:hyperlink>
      <w:r>
        <w:t xml:space="preserve"> изложить в следующей редакции:</w:t>
      </w:r>
    </w:p>
    <w:p w:rsidR="00073994" w:rsidRDefault="00073994">
      <w:pPr>
        <w:pStyle w:val="ConsPlusNormal"/>
        <w:spacing w:before="220"/>
        <w:ind w:firstLine="540"/>
        <w:jc w:val="both"/>
      </w:pPr>
      <w: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П. 8 ст. 1 </w:t>
            </w:r>
            <w:hyperlink w:anchor="P259" w:history="1">
              <w:r>
                <w:rPr>
                  <w:color w:val="0000FF"/>
                </w:rPr>
                <w:t>вступает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bookmarkStart w:id="5" w:name="P63"/>
      <w:bookmarkEnd w:id="5"/>
      <w:r>
        <w:t xml:space="preserve">8) в </w:t>
      </w:r>
      <w:hyperlink r:id="rId28" w:history="1">
        <w:r>
          <w:rPr>
            <w:color w:val="0000FF"/>
          </w:rPr>
          <w:t>части 1 статьи 36</w:t>
        </w:r>
      </w:hyperlink>
      <w:r>
        <w:t xml:space="preserve"> слова "за два дня до даты окончания" заменить словами "за один час до окончания";</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П. 9 ст. 1 </w:t>
            </w:r>
            <w:hyperlink w:anchor="P256"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bookmarkStart w:id="6" w:name="P66"/>
      <w:bookmarkEnd w:id="6"/>
      <w:r>
        <w:t xml:space="preserve">9) в </w:t>
      </w:r>
      <w:hyperlink r:id="rId29" w:history="1">
        <w:r>
          <w:rPr>
            <w:color w:val="0000FF"/>
          </w:rPr>
          <w:t>пункте 2 части 2 статьи 51</w:t>
        </w:r>
      </w:hyperlink>
      <w:r>
        <w:t xml:space="preserve"> после слов "закупки товара" дополнить словами ", в том числе поставляемого заказчику при выполнении закупаемых работ, оказании закупаемых услуг,", слова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исключить;</w:t>
      </w:r>
    </w:p>
    <w:p w:rsidR="00073994" w:rsidRDefault="00073994">
      <w:pPr>
        <w:pStyle w:val="ConsPlusNormal"/>
        <w:spacing w:before="220"/>
        <w:ind w:firstLine="540"/>
        <w:jc w:val="both"/>
      </w:pPr>
      <w:bookmarkStart w:id="7" w:name="P67"/>
      <w:bookmarkEnd w:id="7"/>
      <w:r>
        <w:t xml:space="preserve">10) - 13) утратили силу с 1 января 2022 года. - Федеральный </w:t>
      </w:r>
      <w:hyperlink r:id="rId30" w:history="1">
        <w:r>
          <w:rPr>
            <w:color w:val="0000FF"/>
          </w:rPr>
          <w:t>закон</w:t>
        </w:r>
      </w:hyperlink>
      <w:r>
        <w:t xml:space="preserve"> от 02.07.2021 N 360-ФЗ;</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П. 14 ст. 1 </w:t>
            </w:r>
            <w:hyperlink w:anchor="P256"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bookmarkStart w:id="8" w:name="P70"/>
      <w:bookmarkEnd w:id="8"/>
      <w:r>
        <w:t xml:space="preserve">14) </w:t>
      </w:r>
      <w:hyperlink r:id="rId31" w:history="1">
        <w:r>
          <w:rPr>
            <w:color w:val="0000FF"/>
          </w:rPr>
          <w:t>часть 3 статьи 73</w:t>
        </w:r>
      </w:hyperlink>
      <w:r>
        <w:t xml:space="preserve"> дополнить пунктом 8 следующего содержания:</w:t>
      </w:r>
    </w:p>
    <w:p w:rsidR="00073994" w:rsidRDefault="00073994">
      <w:pPr>
        <w:pStyle w:val="ConsPlusNormal"/>
        <w:spacing w:before="220"/>
        <w:ind w:firstLine="540"/>
        <w:jc w:val="both"/>
      </w:pPr>
      <w:r>
        <w:lastRenderedPageBreak/>
        <w:t>"8) наименование страны происхождения товара, в том числе поставляемого при выполнении закупаемых работ, оказании закупаемых услуг.";</w:t>
      </w:r>
    </w:p>
    <w:p w:rsidR="00073994" w:rsidRDefault="00073994">
      <w:pPr>
        <w:pStyle w:val="ConsPlusNormal"/>
        <w:spacing w:before="220"/>
        <w:ind w:firstLine="540"/>
        <w:jc w:val="both"/>
      </w:pPr>
      <w:bookmarkStart w:id="9" w:name="P72"/>
      <w:bookmarkEnd w:id="9"/>
      <w:r>
        <w:t xml:space="preserve">15) - 16) утратили силу с 1 января 2022 года. - Федеральный </w:t>
      </w:r>
      <w:hyperlink r:id="rId32" w:history="1">
        <w:r>
          <w:rPr>
            <w:color w:val="0000FF"/>
          </w:rPr>
          <w:t>закон</w:t>
        </w:r>
      </w:hyperlink>
      <w:r>
        <w:t xml:space="preserve"> от 02.07.2021 N 360-ФЗ;</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П. 17 ст. 1 </w:t>
            </w:r>
            <w:hyperlink w:anchor="P259" w:history="1">
              <w:r>
                <w:rPr>
                  <w:color w:val="0000FF"/>
                </w:rPr>
                <w:t>вступает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bookmarkStart w:id="10" w:name="P75"/>
      <w:bookmarkEnd w:id="10"/>
      <w:r>
        <w:t xml:space="preserve">17) </w:t>
      </w:r>
      <w:hyperlink r:id="rId33" w:history="1">
        <w:r>
          <w:rPr>
            <w:color w:val="0000FF"/>
          </w:rPr>
          <w:t>статьи 82.2</w:t>
        </w:r>
      </w:hyperlink>
      <w:r>
        <w:t xml:space="preserve"> - </w:t>
      </w:r>
      <w:hyperlink r:id="rId34" w:history="1">
        <w:r>
          <w:rPr>
            <w:color w:val="0000FF"/>
          </w:rPr>
          <w:t>82.6</w:t>
        </w:r>
      </w:hyperlink>
      <w:r>
        <w:t xml:space="preserve"> признать утратившими силу;</w:t>
      </w:r>
    </w:p>
    <w:p w:rsidR="00073994" w:rsidRDefault="00073994">
      <w:pPr>
        <w:pStyle w:val="ConsPlusNormal"/>
        <w:spacing w:before="220"/>
        <w:ind w:firstLine="540"/>
        <w:jc w:val="both"/>
      </w:pPr>
      <w:bookmarkStart w:id="11" w:name="P76"/>
      <w:bookmarkEnd w:id="11"/>
      <w:r>
        <w:t xml:space="preserve">18) - 22) утратили силу с 1 января 2022 года. - Федеральный </w:t>
      </w:r>
      <w:hyperlink r:id="rId35" w:history="1">
        <w:r>
          <w:rPr>
            <w:color w:val="0000FF"/>
          </w:rPr>
          <w:t>закон</w:t>
        </w:r>
      </w:hyperlink>
      <w:r>
        <w:t xml:space="preserve"> от 02.07.2021 N 360-ФЗ;</w:t>
      </w:r>
    </w:p>
    <w:p w:rsidR="00073994" w:rsidRDefault="00073994">
      <w:pPr>
        <w:pStyle w:val="ConsPlusNormal"/>
        <w:spacing w:before="220"/>
        <w:ind w:firstLine="540"/>
        <w:jc w:val="both"/>
      </w:pPr>
      <w:r>
        <w:t xml:space="preserve">23) в </w:t>
      </w:r>
      <w:hyperlink r:id="rId36" w:history="1">
        <w:r>
          <w:rPr>
            <w:color w:val="0000FF"/>
          </w:rPr>
          <w:t>статье 93</w:t>
        </w:r>
      </w:hyperlink>
      <w:r>
        <w:t>:</w:t>
      </w:r>
    </w:p>
    <w:p w:rsidR="00073994" w:rsidRDefault="00073994">
      <w:pPr>
        <w:pStyle w:val="ConsPlusNormal"/>
        <w:spacing w:before="220"/>
        <w:ind w:firstLine="540"/>
        <w:jc w:val="both"/>
      </w:pPr>
      <w:r>
        <w:t xml:space="preserve">а) в </w:t>
      </w:r>
      <w:hyperlink r:id="rId37" w:history="1">
        <w:r>
          <w:rPr>
            <w:color w:val="0000FF"/>
          </w:rPr>
          <w:t>части 1</w:t>
        </w:r>
      </w:hyperlink>
      <w:r>
        <w:t>:</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Абз. 2 пп. "а" п. 23 ст. 1 </w:t>
            </w:r>
            <w:hyperlink w:anchor="P259" w:history="1">
              <w:r>
                <w:rPr>
                  <w:color w:val="0000FF"/>
                </w:rPr>
                <w:t>вступает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bookmarkStart w:id="12" w:name="P81"/>
    <w:bookmarkEnd w:id="12"/>
    <w:p w:rsidR="00073994" w:rsidRDefault="00073994">
      <w:pPr>
        <w:pStyle w:val="ConsPlusNormal"/>
        <w:spacing w:before="280"/>
        <w:ind w:firstLine="540"/>
        <w:jc w:val="both"/>
      </w:pPr>
      <w:r w:rsidRPr="00DE5638">
        <w:rPr>
          <w:color w:val="0000FF"/>
        </w:rPr>
        <w:fldChar w:fldCharType="begin"/>
      </w:r>
      <w:r w:rsidRPr="00DE5638">
        <w:rPr>
          <w:color w:val="0000FF"/>
        </w:rPr>
        <w:instrText xml:space="preserve"> HYPERLINK "consultantplus://offline/ref=B804D004847E309369518402FF8F15B0FD66E777E11668DE4A6C593737E28F06C44F15B0D175E9E98C87D682B12A6346D62E340D583EZ7m2I" </w:instrText>
      </w:r>
      <w:r w:rsidRPr="00DE5638">
        <w:rPr>
          <w:color w:val="0000FF"/>
        </w:rPr>
        <w:fldChar w:fldCharType="separate"/>
      </w:r>
      <w:r>
        <w:rPr>
          <w:color w:val="0000FF"/>
        </w:rPr>
        <w:t>пункт 4</w:t>
      </w:r>
      <w:r w:rsidRPr="00DE5638">
        <w:rPr>
          <w:color w:val="0000FF"/>
        </w:rPr>
        <w:fldChar w:fldCharType="end"/>
      </w:r>
      <w:r>
        <w:t xml:space="preserve"> после слов "не превышающую шестисот тысяч рублей" дополнить словами ", либо закупки товара на сумму, предусмотренную частью 12 настоящей статьи, если такая закупка осуществляется в электронной форме";</w:t>
      </w:r>
    </w:p>
    <w:p w:rsidR="00073994" w:rsidRDefault="00073994">
      <w:pPr>
        <w:pStyle w:val="ConsPlusNormal"/>
        <w:jc w:val="both"/>
      </w:pPr>
      <w:r>
        <w:t xml:space="preserve">(в ред. Федерального </w:t>
      </w:r>
      <w:hyperlink r:id="rId38" w:history="1">
        <w:r>
          <w:rPr>
            <w:color w:val="0000FF"/>
          </w:rPr>
          <w:t>закона</w:t>
        </w:r>
      </w:hyperlink>
      <w:r>
        <w:t xml:space="preserve"> от 24.04.2020 N 124-ФЗ)</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Абз. 3 пп. "а" п. 23 ст. 1 </w:t>
            </w:r>
            <w:hyperlink w:anchor="P259" w:history="1">
              <w:r>
                <w:rPr>
                  <w:color w:val="0000FF"/>
                </w:rPr>
                <w:t>вступает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bookmarkStart w:id="13" w:name="P85"/>
    <w:bookmarkEnd w:id="13"/>
    <w:p w:rsidR="00073994" w:rsidRDefault="00073994">
      <w:pPr>
        <w:pStyle w:val="ConsPlusNormal"/>
        <w:spacing w:before="280"/>
        <w:ind w:firstLine="540"/>
        <w:jc w:val="both"/>
      </w:pPr>
      <w:r w:rsidRPr="00DE5638">
        <w:rPr>
          <w:color w:val="0000FF"/>
        </w:rPr>
        <w:fldChar w:fldCharType="begin"/>
      </w:r>
      <w:r w:rsidRPr="00DE5638">
        <w:rPr>
          <w:color w:val="0000FF"/>
        </w:rPr>
        <w:instrText xml:space="preserve"> HYPERLINK "consultantplus://offline/ref=B804D004847E309369518402FF8F15B0FD66E777E11668DE4A6C593737E28F06C44F15B0D171E0E98C87D682B12A6346D62E340D583EZ7m2I" </w:instrText>
      </w:r>
      <w:r w:rsidRPr="00DE5638">
        <w:rPr>
          <w:color w:val="0000FF"/>
        </w:rPr>
        <w:fldChar w:fldCharType="separate"/>
      </w:r>
      <w:r>
        <w:rPr>
          <w:color w:val="0000FF"/>
        </w:rPr>
        <w:t>пункт 5</w:t>
      </w:r>
      <w:r w:rsidRPr="00DE5638">
        <w:rPr>
          <w:color w:val="0000FF"/>
        </w:rPr>
        <w:fldChar w:fldCharType="end"/>
      </w:r>
      <w:r>
        <w:t xml:space="preserve"> после слов "шестисот тысяч рублей" дополнить словами ", либо закупки товара на сумму, предусмотренную частью 12 настоящей статьи, если такая закупка осуществляется в электронной форме";</w:t>
      </w:r>
    </w:p>
    <w:p w:rsidR="00073994" w:rsidRDefault="00073994">
      <w:pPr>
        <w:pStyle w:val="ConsPlusNormal"/>
        <w:spacing w:before="220"/>
        <w:ind w:firstLine="540"/>
        <w:jc w:val="both"/>
      </w:pPr>
      <w:hyperlink r:id="rId39" w:history="1">
        <w:r>
          <w:rPr>
            <w:color w:val="0000FF"/>
          </w:rPr>
          <w:t>пункт 23</w:t>
        </w:r>
      </w:hyperlink>
      <w:r>
        <w:t xml:space="preserve"> изложить в следующей редакции:</w:t>
      </w:r>
    </w:p>
    <w:p w:rsidR="00073994" w:rsidRDefault="00073994">
      <w:pPr>
        <w:pStyle w:val="ConsPlusNormal"/>
        <w:spacing w:before="220"/>
        <w:ind w:firstLine="540"/>
        <w:jc w:val="both"/>
      </w:pPr>
      <w:r>
        <w:t xml:space="preserve">"23)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w:t>
      </w:r>
      <w:r>
        <w:lastRenderedPageBreak/>
        <w:t>соответствии с законодательством Российской Федерации договор (контракт) на выполнение работ, оказание услуг, указанных в настоящем пункте;";</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Абз. 6 - 7 пп. "а" п. 23 ст. 1 </w:t>
            </w:r>
            <w:hyperlink w:anchor="P257" w:history="1">
              <w:r>
                <w:rPr>
                  <w:color w:val="0000FF"/>
                </w:rPr>
                <w:t>вступают</w:t>
              </w:r>
            </w:hyperlink>
            <w:r>
              <w:rPr>
                <w:color w:val="392C69"/>
              </w:rPr>
              <w:t xml:space="preserve"> в силу с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bookmarkStart w:id="14" w:name="P90"/>
    <w:bookmarkEnd w:id="14"/>
    <w:p w:rsidR="00073994" w:rsidRDefault="00073994">
      <w:pPr>
        <w:pStyle w:val="ConsPlusNormal"/>
        <w:spacing w:before="280"/>
        <w:ind w:firstLine="540"/>
        <w:jc w:val="both"/>
      </w:pPr>
      <w:r w:rsidRPr="00DE5638">
        <w:rPr>
          <w:color w:val="0000FF"/>
        </w:rPr>
        <w:fldChar w:fldCharType="begin"/>
      </w:r>
      <w:r w:rsidRPr="00DE5638">
        <w:rPr>
          <w:color w:val="0000FF"/>
        </w:rPr>
        <w:instrText xml:space="preserve"> HYPERLINK "consultantplus://offline/ref=B804D004847E309369518402FF8F15B0FD64E475E11168DE4A6C593737E28F06C44F15B0D174E0E98C87D682B12A6346D62E340D583EZ7m2I" </w:instrText>
      </w:r>
      <w:r w:rsidRPr="00DE5638">
        <w:rPr>
          <w:color w:val="0000FF"/>
        </w:rPr>
        <w:fldChar w:fldCharType="separate"/>
      </w:r>
      <w:r>
        <w:rPr>
          <w:color w:val="0000FF"/>
        </w:rPr>
        <w:t>пункт 24</w:t>
      </w:r>
      <w:r w:rsidRPr="00DE5638">
        <w:rPr>
          <w:color w:val="0000FF"/>
        </w:rPr>
        <w:fldChar w:fldCharType="end"/>
      </w:r>
      <w:r>
        <w:t xml:space="preserve"> изложить в следующей редакции:</w:t>
      </w:r>
    </w:p>
    <w:p w:rsidR="00073994" w:rsidRDefault="00073994">
      <w:pPr>
        <w:pStyle w:val="ConsPlusNormal"/>
        <w:spacing w:before="220"/>
        <w:ind w:firstLine="540"/>
        <w:jc w:val="both"/>
      </w:pPr>
      <w:r>
        <w:t>"24)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При этом контракт заключается в соответствии с требованиями части 5 настоящей статьи;";</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Абз. 8 - 9 пп. "а" п. 23 ст. 1 </w:t>
            </w:r>
            <w:hyperlink w:anchor="P257" w:history="1">
              <w:r>
                <w:rPr>
                  <w:color w:val="0000FF"/>
                </w:rPr>
                <w:t>вступают</w:t>
              </w:r>
            </w:hyperlink>
            <w:r>
              <w:rPr>
                <w:color w:val="392C69"/>
              </w:rPr>
              <w:t xml:space="preserve"> в силу с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hyperlink r:id="rId40" w:history="1">
        <w:r>
          <w:rPr>
            <w:color w:val="0000FF"/>
          </w:rPr>
          <w:t>пункт 25</w:t>
        </w:r>
      </w:hyperlink>
      <w:r>
        <w:t xml:space="preserve"> изложить в следующей редакции:</w:t>
      </w:r>
    </w:p>
    <w:p w:rsidR="00073994" w:rsidRDefault="00073994">
      <w:pPr>
        <w:pStyle w:val="ConsPlusNormal"/>
        <w:spacing w:before="220"/>
        <w:ind w:firstLine="540"/>
        <w:jc w:val="both"/>
      </w:pPr>
      <w:r>
        <w:t>"25) признание определения поставщика (подрядчика, исполнителя) несостоявшимся в соответствии с частями 1 и 7 статьи 55, частями 1, 2 и 5 статьи 55.1, частями 1 - 3.1 статьи 71, частями 1 и 3 статьи 79, пунктом 1 части 14 статьи 82.1, частями 18 и 19 статьи 83, частями 26 и 27 статьи 83.1 настоящего Федерального закона. При этом контракт заключается в соответствии с требованиями части 5 настоящей статьи;";</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Абз. 10 пп. "а" п. 23 ст. 1 </w:t>
            </w:r>
            <w:hyperlink w:anchor="P257" w:history="1">
              <w:r>
                <w:rPr>
                  <w:color w:val="0000FF"/>
                </w:rPr>
                <w:t>вступает</w:t>
              </w:r>
            </w:hyperlink>
            <w:r>
              <w:rPr>
                <w:color w:val="392C69"/>
              </w:rPr>
              <w:t xml:space="preserve"> в силу с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bookmarkStart w:id="15" w:name="P98"/>
    <w:bookmarkEnd w:id="15"/>
    <w:p w:rsidR="00073994" w:rsidRDefault="00073994">
      <w:pPr>
        <w:pStyle w:val="ConsPlusNormal"/>
        <w:spacing w:before="280"/>
        <w:ind w:firstLine="540"/>
        <w:jc w:val="both"/>
      </w:pPr>
      <w:r w:rsidRPr="00DE5638">
        <w:rPr>
          <w:color w:val="0000FF"/>
        </w:rPr>
        <w:fldChar w:fldCharType="begin"/>
      </w:r>
      <w:r w:rsidRPr="00DE5638">
        <w:rPr>
          <w:color w:val="0000FF"/>
        </w:rPr>
        <w:instrText xml:space="preserve"> HYPERLINK "consultantplus://offline/ref=B804D004847E309369518402FF8F15B0FD64E475E11168DE4A6C593737E28F06C44F15B0D174E2E98C87D682B12A6346D62E340D583EZ7m2I" </w:instrText>
      </w:r>
      <w:r w:rsidRPr="00DE5638">
        <w:rPr>
          <w:color w:val="0000FF"/>
        </w:rPr>
        <w:fldChar w:fldCharType="separate"/>
      </w:r>
      <w:r>
        <w:rPr>
          <w:color w:val="0000FF"/>
        </w:rPr>
        <w:t>пункты 25.1</w:t>
      </w:r>
      <w:r w:rsidRPr="00DE5638">
        <w:rPr>
          <w:color w:val="0000FF"/>
        </w:rPr>
        <w:fldChar w:fldCharType="end"/>
      </w:r>
      <w:r>
        <w:t xml:space="preserve"> - </w:t>
      </w:r>
      <w:hyperlink r:id="rId41" w:history="1">
        <w:r>
          <w:rPr>
            <w:color w:val="0000FF"/>
          </w:rPr>
          <w:t>25.3</w:t>
        </w:r>
      </w:hyperlink>
      <w:r>
        <w:t xml:space="preserve"> признать утратившими силу;</w:t>
      </w:r>
    </w:p>
    <w:p w:rsidR="00073994" w:rsidRDefault="00073994">
      <w:pPr>
        <w:pStyle w:val="ConsPlusNormal"/>
        <w:spacing w:before="220"/>
        <w:ind w:firstLine="540"/>
        <w:jc w:val="both"/>
      </w:pPr>
      <w:r>
        <w:t xml:space="preserve">в </w:t>
      </w:r>
      <w:hyperlink r:id="rId42" w:history="1">
        <w:r>
          <w:rPr>
            <w:color w:val="0000FF"/>
          </w:rPr>
          <w:t>пункте 32</w:t>
        </w:r>
      </w:hyperlink>
      <w:r>
        <w:t xml:space="preserve"> слова "для обеспечения федеральных нужд, нужд субъекта Российской Федерации, муниципальных нужд" заменить словами ", земельного участка";</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Пп. "б" п. 23 ст. 1 </w:t>
            </w:r>
            <w:hyperlink w:anchor="P259" w:history="1">
              <w:r>
                <w:rPr>
                  <w:color w:val="0000FF"/>
                </w:rPr>
                <w:t>вступает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bookmarkStart w:id="16" w:name="P102"/>
      <w:bookmarkEnd w:id="16"/>
      <w:r>
        <w:t xml:space="preserve">б) </w:t>
      </w:r>
      <w:hyperlink r:id="rId43" w:history="1">
        <w:r>
          <w:rPr>
            <w:color w:val="0000FF"/>
          </w:rPr>
          <w:t>часть 4</w:t>
        </w:r>
      </w:hyperlink>
      <w:r>
        <w:t xml:space="preserve"> после цифры "3" дополнить словами ", 4 и 5 (при осуществлении закупки товара на сумму, предусмотренную частью 12 настоящей статьи)";</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Абз. 1 - </w:t>
            </w:r>
            <w:hyperlink w:anchor="P127" w:history="1">
              <w:r>
                <w:rPr>
                  <w:color w:val="0000FF"/>
                </w:rPr>
                <w:t>23</w:t>
              </w:r>
            </w:hyperlink>
            <w:r>
              <w:rPr>
                <w:color w:val="392C69"/>
              </w:rPr>
              <w:t xml:space="preserve"> пп. "в" п. 23 ст. 1 </w:t>
            </w:r>
            <w:hyperlink w:anchor="P257" w:history="1">
              <w:r>
                <w:rPr>
                  <w:color w:val="0000FF"/>
                </w:rPr>
                <w:t>вступают</w:t>
              </w:r>
            </w:hyperlink>
            <w:r>
              <w:rPr>
                <w:color w:val="392C69"/>
              </w:rPr>
              <w:t xml:space="preserve"> в силу с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bookmarkStart w:id="17" w:name="P105"/>
      <w:bookmarkEnd w:id="17"/>
      <w:r>
        <w:t xml:space="preserve">в) дополнить </w:t>
      </w:r>
      <w:hyperlink r:id="rId44" w:history="1">
        <w:r>
          <w:rPr>
            <w:color w:val="0000FF"/>
          </w:rPr>
          <w:t>частями 5</w:t>
        </w:r>
      </w:hyperlink>
      <w:r>
        <w:t xml:space="preserve"> - </w:t>
      </w:r>
      <w:hyperlink r:id="rId45" w:history="1">
        <w:r>
          <w:rPr>
            <w:color w:val="0000FF"/>
          </w:rPr>
          <w:t>13</w:t>
        </w:r>
      </w:hyperlink>
      <w:r>
        <w:t xml:space="preserve"> следующего содержания:</w:t>
      </w:r>
    </w:p>
    <w:p w:rsidR="00073994" w:rsidRDefault="00073994">
      <w:pPr>
        <w:pStyle w:val="ConsPlusNormal"/>
        <w:spacing w:before="220"/>
        <w:ind w:firstLine="540"/>
        <w:jc w:val="both"/>
      </w:pPr>
      <w:r>
        <w:t>"5.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w:t>
      </w:r>
    </w:p>
    <w:p w:rsidR="00073994" w:rsidRDefault="00073994">
      <w:pPr>
        <w:pStyle w:val="ConsPlusNormal"/>
        <w:spacing w:before="220"/>
        <w:ind w:firstLine="540"/>
        <w:jc w:val="both"/>
      </w:pPr>
      <w:r>
        <w:t xml:space="preserve">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w:t>
      </w:r>
      <w:r>
        <w:lastRenderedPageBreak/>
        <w:t>закупке (если настоящим Федеральным законом предусмотрена документация о закупке);</w:t>
      </w:r>
    </w:p>
    <w:p w:rsidR="00073994" w:rsidRDefault="00073994">
      <w:pPr>
        <w:pStyle w:val="ConsPlusNormal"/>
        <w:spacing w:before="220"/>
        <w:ind w:firstLine="540"/>
        <w:jc w:val="both"/>
      </w:pPr>
      <w:r>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(в случае, предусмотренном частью 24 статьи 22 настоящего Федерального закона);</w:t>
      </w:r>
    </w:p>
    <w:p w:rsidR="00073994" w:rsidRDefault="00073994">
      <w:pPr>
        <w:pStyle w:val="ConsPlusNormal"/>
        <w:spacing w:before="220"/>
        <w:ind w:firstLine="540"/>
        <w:jc w:val="both"/>
      </w:pPr>
      <w: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при заключении контракта в случае, предусмотренном частью 27 статьи 83.1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073994" w:rsidRDefault="00073994">
      <w:pPr>
        <w:pStyle w:val="ConsPlusNormal"/>
        <w:spacing w:before="220"/>
        <w:ind w:firstLine="540"/>
        <w:jc w:val="both"/>
      </w:pPr>
      <w:r>
        <w:t>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p>
    <w:p w:rsidR="00073994" w:rsidRDefault="00073994">
      <w:pPr>
        <w:pStyle w:val="ConsPlusNormal"/>
        <w:spacing w:before="220"/>
        <w:ind w:firstLine="540"/>
        <w:jc w:val="both"/>
      </w:pPr>
      <w:r>
        <w:t>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073994" w:rsidRDefault="00073994">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073994" w:rsidRDefault="00073994">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073994" w:rsidRDefault="00073994">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073994" w:rsidRDefault="00073994">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073994" w:rsidRDefault="00073994">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073994" w:rsidRDefault="00073994">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073994" w:rsidRDefault="00073994">
      <w:pPr>
        <w:pStyle w:val="ConsPlusNormal"/>
        <w:spacing w:before="220"/>
        <w:ind w:firstLine="540"/>
        <w:jc w:val="both"/>
      </w:pPr>
      <w:r>
        <w:lastRenderedPageBreak/>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073994" w:rsidRDefault="00073994">
      <w:pPr>
        <w:pStyle w:val="ConsPlusNormal"/>
        <w:spacing w:before="220"/>
        <w:ind w:firstLine="540"/>
        <w:jc w:val="both"/>
      </w:pPr>
      <w:r>
        <w:t>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w:t>
      </w:r>
    </w:p>
    <w:p w:rsidR="00073994" w:rsidRDefault="00073994">
      <w:pPr>
        <w:pStyle w:val="ConsPlusNormal"/>
        <w:spacing w:before="220"/>
        <w:ind w:firstLine="540"/>
        <w:jc w:val="both"/>
      </w:pPr>
      <w:r>
        <w:t>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частью 6 настоящей статьи, решения о согласовании заключения контракта с единственным поставщиком (подрядчиком, исполнителем);</w:t>
      </w:r>
    </w:p>
    <w:p w:rsidR="00073994" w:rsidRDefault="00073994">
      <w:pPr>
        <w:pStyle w:val="ConsPlusNormal"/>
        <w:spacing w:before="220"/>
        <w:ind w:firstLine="540"/>
        <w:jc w:val="both"/>
      </w:pPr>
      <w:r>
        <w:t>2) контракт не может быть заключен до даты исполнения выданного в соответствии с пунктом 2 части 22 статьи 99 настоящего Федерального закона предписания по результатам проведения внеплановой проверки в соответствии с пунктом 4 части 15 статьи 99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073994" w:rsidRDefault="00073994">
      <w:pPr>
        <w:pStyle w:val="ConsPlusNormal"/>
        <w:spacing w:before="220"/>
        <w:ind w:firstLine="540"/>
        <w:jc w:val="both"/>
      </w:pPr>
      <w:r>
        <w:t>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части 6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073994" w:rsidRDefault="00073994">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073994" w:rsidRDefault="00073994">
      <w:pPr>
        <w:pStyle w:val="ConsPlusNormal"/>
        <w:spacing w:before="220"/>
        <w:ind w:firstLine="540"/>
        <w:jc w:val="both"/>
      </w:pPr>
      <w:r>
        <w:t>11. 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(подрядчиком, исполнителем) в случае, предусмотренном пунктом 4 части 5 настоящей статьи, которые предусматривают, в частности:</w:t>
      </w:r>
    </w:p>
    <w:p w:rsidR="00073994" w:rsidRDefault="00073994">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073994" w:rsidRDefault="00073994">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073994" w:rsidRDefault="00073994">
      <w:pPr>
        <w:pStyle w:val="ConsPlusNormal"/>
        <w:spacing w:before="220"/>
        <w:ind w:firstLine="540"/>
        <w:jc w:val="both"/>
      </w:pPr>
      <w:bookmarkStart w:id="18" w:name="P127"/>
      <w:bookmarkEnd w:id="18"/>
      <w:r>
        <w:t xml:space="preserve">3) порядок направления решения о согласовании заключения контракта с единственным </w:t>
      </w:r>
      <w:r>
        <w:lastRenderedPageBreak/>
        <w:t>поставщиком (подрядчиком, исполнителем) либо об отказе в таком согласовании.</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Абз. 24 - </w:t>
            </w:r>
            <w:hyperlink w:anchor="P177" w:history="1">
              <w:r>
                <w:rPr>
                  <w:color w:val="0000FF"/>
                </w:rPr>
                <w:t>62</w:t>
              </w:r>
            </w:hyperlink>
            <w:r>
              <w:rPr>
                <w:color w:val="392C69"/>
              </w:rPr>
              <w:t xml:space="preserve"> пп. "в" п. 23 ст. 1 </w:t>
            </w:r>
            <w:hyperlink w:anchor="P259" w:history="1">
              <w:r>
                <w:rPr>
                  <w:color w:val="0000FF"/>
                </w:rPr>
                <w:t>вступают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bookmarkStart w:id="19" w:name="P130"/>
      <w:bookmarkEnd w:id="19"/>
      <w:r>
        <w:t>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073994" w:rsidRDefault="00073994">
      <w:pPr>
        <w:pStyle w:val="ConsPlusNormal"/>
        <w:spacing w:before="220"/>
        <w:ind w:firstLine="540"/>
        <w:jc w:val="both"/>
      </w:pPr>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073994" w:rsidRDefault="00073994">
      <w:pPr>
        <w:pStyle w:val="ConsPlusNormal"/>
        <w:spacing w:before="220"/>
        <w:ind w:firstLine="540"/>
        <w:jc w:val="both"/>
      </w:pPr>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073994" w:rsidRDefault="00073994">
      <w:pPr>
        <w:pStyle w:val="ConsPlusNormal"/>
        <w:spacing w:before="220"/>
        <w:ind w:firstLine="540"/>
        <w:jc w:val="both"/>
      </w:pPr>
      <w:r>
        <w:t>б) товарный знак (при наличии);</w:t>
      </w:r>
    </w:p>
    <w:p w:rsidR="00073994" w:rsidRDefault="00073994">
      <w:pPr>
        <w:pStyle w:val="ConsPlusNormal"/>
        <w:spacing w:before="220"/>
        <w:ind w:firstLine="540"/>
        <w:jc w:val="both"/>
      </w:pPr>
      <w:r>
        <w:t>в) наименование страны происхождения товара;</w:t>
      </w:r>
    </w:p>
    <w:p w:rsidR="00073994" w:rsidRDefault="00073994">
      <w:pPr>
        <w:pStyle w:val="ConsPlusNormal"/>
        <w:spacing w:before="220"/>
        <w:ind w:firstLine="540"/>
        <w:jc w:val="both"/>
      </w:pPr>
      <w:r>
        <w:t>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частями 3 и 4 статьи 14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073994" w:rsidRDefault="00073994">
      <w:pPr>
        <w:pStyle w:val="ConsPlusNormal"/>
        <w:spacing w:before="220"/>
        <w:ind w:firstLine="540"/>
        <w:jc w:val="both"/>
      </w:pPr>
      <w:r>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073994" w:rsidRDefault="00073994">
      <w:pPr>
        <w:pStyle w:val="ConsPlusNormal"/>
        <w:spacing w:before="220"/>
        <w:ind w:firstLine="540"/>
        <w:jc w:val="both"/>
      </w:pPr>
      <w:r>
        <w:t>е) цена (цены) единицы товара с учетом стоимости доставки, налогов, сборов и иных обязательных платежей,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073994" w:rsidRDefault="00073994">
      <w:pPr>
        <w:pStyle w:val="ConsPlusNormal"/>
        <w:jc w:val="both"/>
      </w:pPr>
      <w:r>
        <w:t xml:space="preserve">(в ред. Федерального </w:t>
      </w:r>
      <w:hyperlink r:id="rId46" w:history="1">
        <w:r>
          <w:rPr>
            <w:color w:val="0000FF"/>
          </w:rPr>
          <w:t>закона</w:t>
        </w:r>
      </w:hyperlink>
      <w:r>
        <w:t xml:space="preserve"> от 24.04.2020 N 124-ФЗ)</w:t>
      </w:r>
    </w:p>
    <w:p w:rsidR="00073994" w:rsidRDefault="00073994">
      <w:pPr>
        <w:pStyle w:val="ConsPlusNormal"/>
        <w:spacing w:before="220"/>
        <w:ind w:firstLine="540"/>
        <w:jc w:val="both"/>
      </w:pPr>
      <w:r>
        <w:t>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"з"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073994" w:rsidRDefault="00073994">
      <w:pPr>
        <w:pStyle w:val="ConsPlusNormal"/>
        <w:jc w:val="both"/>
      </w:pPr>
      <w:r>
        <w:t xml:space="preserve">(в ред. Федерального </w:t>
      </w:r>
      <w:hyperlink r:id="rId47" w:history="1">
        <w:r>
          <w:rPr>
            <w:color w:val="0000FF"/>
          </w:rPr>
          <w:t>закона</w:t>
        </w:r>
      </w:hyperlink>
      <w:r>
        <w:t xml:space="preserve"> от 24.04.2020 N 124-ФЗ)</w:t>
      </w:r>
    </w:p>
    <w:p w:rsidR="00073994" w:rsidRDefault="00073994">
      <w:pPr>
        <w:pStyle w:val="ConsPlusNormal"/>
        <w:spacing w:before="220"/>
        <w:ind w:firstLine="540"/>
        <w:jc w:val="both"/>
      </w:pPr>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073994" w:rsidRDefault="00073994">
      <w:pPr>
        <w:pStyle w:val="ConsPlusNormal"/>
        <w:spacing w:before="220"/>
        <w:ind w:firstLine="540"/>
        <w:jc w:val="both"/>
      </w:pPr>
      <w:r>
        <w:lastRenderedPageBreak/>
        <w:t>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rsidR="00073994" w:rsidRDefault="00073994">
      <w:pPr>
        <w:pStyle w:val="ConsPlusNormal"/>
        <w:spacing w:before="220"/>
        <w:ind w:firstLine="540"/>
        <w:jc w:val="both"/>
      </w:pPr>
      <w:r>
        <w:t>к) информацию и документы, предусмотренные подпунктами "а" - "е" пункта 1 части 5 статьи 82.1 настоящего Федерального закона;</w:t>
      </w:r>
    </w:p>
    <w:p w:rsidR="00073994" w:rsidRDefault="00073994">
      <w:pPr>
        <w:pStyle w:val="ConsPlusNormal"/>
        <w:spacing w:before="220"/>
        <w:ind w:firstLine="540"/>
        <w:jc w:val="both"/>
      </w:pPr>
      <w:r>
        <w:t>л) минимальный (минимальные) срок (сроки) и (или) максимальный (максимальные) срок (сроки) поставки товара с учетом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подпунктом "в" пункта 3 настоящей части;</w:t>
      </w:r>
    </w:p>
    <w:p w:rsidR="00073994" w:rsidRDefault="00073994">
      <w:pPr>
        <w:pStyle w:val="ConsPlusNormal"/>
        <w:jc w:val="both"/>
      </w:pPr>
      <w:r>
        <w:t xml:space="preserve">(пп. "л" введен Федеральным </w:t>
      </w:r>
      <w:hyperlink r:id="rId48" w:history="1">
        <w:r>
          <w:rPr>
            <w:color w:val="0000FF"/>
          </w:rPr>
          <w:t>законом</w:t>
        </w:r>
      </w:hyperlink>
      <w:r>
        <w:t xml:space="preserve"> от 24.04.2020 N 124-ФЗ)</w:t>
      </w:r>
    </w:p>
    <w:p w:rsidR="00073994" w:rsidRDefault="00073994">
      <w:pPr>
        <w:pStyle w:val="ConsPlusNormal"/>
        <w:spacing w:before="220"/>
        <w:ind w:firstLine="540"/>
        <w:jc w:val="both"/>
      </w:pPr>
      <w:r>
        <w:t>2) размещение предварительного предложения в соответствии с пунктом 1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подпунктом "в" пункта 3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пункта 5 настоящей части. Участник закупки в порядке, установленном пунктом 1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073994" w:rsidRDefault="00073994">
      <w:pPr>
        <w:pStyle w:val="ConsPlusNormal"/>
        <w:jc w:val="both"/>
      </w:pPr>
      <w:r>
        <w:t xml:space="preserve">(в ред. Федерального </w:t>
      </w:r>
      <w:hyperlink r:id="rId49" w:history="1">
        <w:r>
          <w:rPr>
            <w:color w:val="0000FF"/>
          </w:rPr>
          <w:t>закона</w:t>
        </w:r>
      </w:hyperlink>
      <w:r>
        <w:t xml:space="preserve"> от 24.04.2020 N 124-ФЗ)</w:t>
      </w:r>
    </w:p>
    <w:p w:rsidR="00073994" w:rsidRDefault="00073994">
      <w:pPr>
        <w:pStyle w:val="ConsPlusNormal"/>
        <w:spacing w:before="220"/>
        <w:ind w:firstLine="540"/>
        <w:jc w:val="both"/>
      </w:pPr>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073994" w:rsidRDefault="00073994">
      <w:pPr>
        <w:pStyle w:val="ConsPlusNormal"/>
        <w:spacing w:before="220"/>
        <w:ind w:firstLine="540"/>
        <w:jc w:val="both"/>
      </w:pPr>
      <w:r>
        <w:t>а) адрес электронной площадки в информационно-телекоммуникационной сети "Интернет";</w:t>
      </w:r>
    </w:p>
    <w:p w:rsidR="00073994" w:rsidRDefault="00073994">
      <w:pPr>
        <w:pStyle w:val="ConsPlusNormal"/>
        <w:spacing w:before="220"/>
        <w:ind w:firstLine="540"/>
        <w:jc w:val="both"/>
      </w:pPr>
      <w:r>
        <w:t>б) информацию, указанную в пунктах 1 - 3, 5, 8 - 12 статьи 42 настоящего Федерального закона;</w:t>
      </w:r>
    </w:p>
    <w:p w:rsidR="00073994" w:rsidRDefault="00073994">
      <w:pPr>
        <w:pStyle w:val="ConsPlusNormal"/>
        <w:spacing w:before="220"/>
        <w:ind w:firstLine="540"/>
        <w:jc w:val="both"/>
      </w:pPr>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w:t>
      </w:r>
      <w:r>
        <w:lastRenderedPageBreak/>
        <w:t>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073994" w:rsidRDefault="00073994">
      <w:pPr>
        <w:pStyle w:val="ConsPlusNormal"/>
        <w:jc w:val="both"/>
      </w:pPr>
      <w:r>
        <w:t xml:space="preserve">(в ред. Федерального </w:t>
      </w:r>
      <w:hyperlink r:id="rId50" w:history="1">
        <w:r>
          <w:rPr>
            <w:color w:val="0000FF"/>
          </w:rPr>
          <w:t>закона</w:t>
        </w:r>
      </w:hyperlink>
      <w:r>
        <w:t xml:space="preserve"> от 24.04.2020 N 124-ФЗ)</w:t>
      </w:r>
    </w:p>
    <w:p w:rsidR="00073994" w:rsidRDefault="00073994">
      <w:pPr>
        <w:pStyle w:val="ConsPlusNormal"/>
        <w:spacing w:before="220"/>
        <w:ind w:firstLine="540"/>
        <w:jc w:val="both"/>
      </w:pPr>
      <w:r>
        <w:t>г)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rsidR="00073994" w:rsidRDefault="00073994">
      <w:pPr>
        <w:pStyle w:val="ConsPlusNormal"/>
        <w:spacing w:before="220"/>
        <w:ind w:firstLine="540"/>
        <w:jc w:val="both"/>
      </w:pPr>
      <w:r>
        <w:t>д) требования, предъявляемые к участникам закупки и предусмотренные частью 1 статьи 31 настоящего Федерального закона;</w:t>
      </w:r>
    </w:p>
    <w:p w:rsidR="00073994" w:rsidRDefault="00073994">
      <w:pPr>
        <w:pStyle w:val="ConsPlusNormal"/>
        <w:spacing w:before="220"/>
        <w:ind w:firstLine="540"/>
        <w:jc w:val="both"/>
      </w:pPr>
      <w:r>
        <w:t>е) требование, устанавливаемое в соответствии с частью 1.1 статьи 31 настоящего Федерального закона (при наличии);</w:t>
      </w:r>
    </w:p>
    <w:p w:rsidR="00073994" w:rsidRDefault="00073994">
      <w:pPr>
        <w:pStyle w:val="ConsPlusNormal"/>
        <w:spacing w:before="220"/>
        <w:ind w:firstLine="540"/>
        <w:jc w:val="both"/>
      </w:pPr>
      <w:r>
        <w:t>4) извещение об осуществлении закупки, предусмотренное пунктом 3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073994" w:rsidRDefault="00073994">
      <w:pPr>
        <w:pStyle w:val="ConsPlusNormal"/>
        <w:spacing w:before="220"/>
        <w:ind w:firstLine="540"/>
        <w:jc w:val="both"/>
      </w:pPr>
      <w:r>
        <w:t>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w:t>
      </w:r>
    </w:p>
    <w:p w:rsidR="00073994" w:rsidRDefault="00073994">
      <w:pPr>
        <w:pStyle w:val="ConsPlusNormal"/>
        <w:spacing w:before="220"/>
        <w:ind w:firstLine="540"/>
        <w:jc w:val="both"/>
      </w:pPr>
      <w:r>
        <w:t>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"в" и "е"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подпунктом "г" настоящего пункта количество товара в размере количества закупаемого товара, предусмотренного в извещении об осуществлении закупки в соответствии с подпунктом "в" пункта 3 настоящей части;</w:t>
      </w:r>
    </w:p>
    <w:p w:rsidR="00073994" w:rsidRDefault="00073994">
      <w:pPr>
        <w:pStyle w:val="ConsPlusNormal"/>
        <w:jc w:val="both"/>
      </w:pPr>
      <w:r>
        <w:t xml:space="preserve">(в ред. Федерального </w:t>
      </w:r>
      <w:hyperlink r:id="rId51" w:history="1">
        <w:r>
          <w:rPr>
            <w:color w:val="0000FF"/>
          </w:rPr>
          <w:t>закона</w:t>
        </w:r>
      </w:hyperlink>
      <w:r>
        <w:t xml:space="preserve"> от 24.04.2020 N 124-ФЗ)</w:t>
      </w:r>
    </w:p>
    <w:p w:rsidR="00073994" w:rsidRDefault="00073994">
      <w:pPr>
        <w:pStyle w:val="ConsPlusNormal"/>
        <w:spacing w:before="220"/>
        <w:ind w:firstLine="540"/>
        <w:jc w:val="both"/>
      </w:pPr>
      <w:r>
        <w:t>б) присваивает каждой заявке на участие в закупке, предусмотренной подпунктом "а" настоящего пункта, порядковый номер в порядке возрастания цены за единицу товара, предусмотренной подпунктом "е"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пунктом 1 настоящей части предварительное предложение в отношении такого товара ранее других участников закупки;</w:t>
      </w:r>
    </w:p>
    <w:p w:rsidR="00073994" w:rsidRDefault="00073994">
      <w:pPr>
        <w:pStyle w:val="ConsPlusNormal"/>
        <w:spacing w:before="220"/>
        <w:ind w:firstLine="540"/>
        <w:jc w:val="both"/>
      </w:pPr>
      <w:r>
        <w:t>в) направляет заказчику заявки на участие в закупке (с указанием присвоенных в соответствии с подпунктом "б" настоящего пункта порядковых номеров), предусмотренные подпунктом "а" настоящего пункта и содержащие информацию и документы, предусмотренные подпунктами "а" - "е" и "к" пункта 1 настоящей части, частью 11 статьи 24.1 настоящего Федерального закона;</w:t>
      </w:r>
    </w:p>
    <w:p w:rsidR="00073994" w:rsidRDefault="00073994">
      <w:pPr>
        <w:pStyle w:val="ConsPlusNormal"/>
        <w:spacing w:before="220"/>
        <w:ind w:firstLine="540"/>
        <w:jc w:val="both"/>
      </w:pPr>
      <w:r>
        <w:t xml:space="preserve">г) в случае указания участником закупки в предварительном предложении в соответствии с подпунктом "ж"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w:t>
      </w:r>
      <w:r>
        <w:lastRenderedPageBreak/>
        <w:t>участника закупки, заявка которого направлена в соответствии с подпунктом "в" настоящего пункта, в размере предусмотренного в извещении об осуществлении закупки в соответствии с подпунктом "в" пункта 3 настоящей части количества закупаемого товара;</w:t>
      </w:r>
    </w:p>
    <w:p w:rsidR="00073994" w:rsidRDefault="00073994">
      <w:pPr>
        <w:pStyle w:val="ConsPlusNormal"/>
        <w:jc w:val="both"/>
      </w:pPr>
      <w:r>
        <w:t xml:space="preserve">(пп. "г" введен Федеральным </w:t>
      </w:r>
      <w:hyperlink r:id="rId52" w:history="1">
        <w:r>
          <w:rPr>
            <w:color w:val="0000FF"/>
          </w:rPr>
          <w:t>законом</w:t>
        </w:r>
      </w:hyperlink>
      <w:r>
        <w:t xml:space="preserve"> от 24.04.2020 N 124-ФЗ)</w:t>
      </w:r>
    </w:p>
    <w:p w:rsidR="00073994" w:rsidRDefault="00073994">
      <w:pPr>
        <w:pStyle w:val="ConsPlusNormal"/>
        <w:spacing w:before="220"/>
        <w:ind w:firstLine="540"/>
        <w:jc w:val="both"/>
      </w:pPr>
      <w:r>
        <w:t>6) не позднее одного рабочего дня со дня, следующего за днем получения информации и документов, предусмотренных подпунктом "в" пункта 5 настоящей части, заказчик:</w:t>
      </w:r>
    </w:p>
    <w:p w:rsidR="00073994" w:rsidRDefault="00073994">
      <w:pPr>
        <w:pStyle w:val="ConsPlusNormal"/>
        <w:spacing w:before="220"/>
        <w:ind w:firstLine="540"/>
        <w:jc w:val="both"/>
      </w:pPr>
      <w: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"в"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2 - 5 части 11 статьи 82.1 настоящего Федерального закона;</w:t>
      </w:r>
    </w:p>
    <w:p w:rsidR="00073994" w:rsidRDefault="00073994">
      <w:pPr>
        <w:pStyle w:val="ConsPlusNormal"/>
        <w:spacing w:before="220"/>
        <w:ind w:firstLine="540"/>
        <w:jc w:val="both"/>
      </w:pPr>
      <w:r>
        <w:t>б) на основании решений, предусмотренных подпунктом "а"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"е"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073994" w:rsidRDefault="00073994">
      <w:pPr>
        <w:pStyle w:val="ConsPlusNormal"/>
        <w:spacing w:before="220"/>
        <w:ind w:firstLine="540"/>
        <w:jc w:val="both"/>
      </w:pPr>
      <w:r>
        <w:t>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Такой протокол должен содержать дату подведения итогов и информацию о решениях, предусмотренных подпунктом "а"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подпунктом "б" настоящего пункта;</w:t>
      </w:r>
    </w:p>
    <w:p w:rsidR="00073994" w:rsidRDefault="00073994">
      <w:pPr>
        <w:pStyle w:val="ConsPlusNormal"/>
        <w:spacing w:before="220"/>
        <w:ind w:firstLine="540"/>
        <w:jc w:val="both"/>
      </w:pPr>
      <w:r>
        <w:t>7) заключение контракта осуществляется с участником закупки, заявке которого присвоен первый номер, в порядке, установленном статьей 83.2 настоящего Федерального закона, с учетом особенностей, предусмотренных частью 13 статьи 82.1 настоящего Федерального закона;</w:t>
      </w:r>
    </w:p>
    <w:p w:rsidR="00073994" w:rsidRDefault="00073994">
      <w:pPr>
        <w:pStyle w:val="ConsPlusNormal"/>
        <w:spacing w:before="220"/>
        <w:ind w:firstLine="540"/>
        <w:jc w:val="both"/>
      </w:pPr>
      <w:r>
        <w:t>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w:t>
      </w:r>
    </w:p>
    <w:p w:rsidR="00073994" w:rsidRDefault="00073994">
      <w:pPr>
        <w:pStyle w:val="ConsPlusNormal"/>
        <w:spacing w:before="220"/>
        <w:ind w:firstLine="540"/>
        <w:jc w:val="both"/>
      </w:pPr>
      <w:r>
        <w:t>а) в срок, предусмотренный пунктом 5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073994" w:rsidRDefault="00073994">
      <w:pPr>
        <w:pStyle w:val="ConsPlusNormal"/>
        <w:spacing w:before="220"/>
        <w:ind w:firstLine="540"/>
        <w:jc w:val="both"/>
      </w:pPr>
      <w:r>
        <w:t>б) направление заявок, информации и документов, предусмотренных подпунктом "в" пункта 5 настоящей части, не осуществляется;</w:t>
      </w:r>
    </w:p>
    <w:p w:rsidR="00073994" w:rsidRDefault="00073994">
      <w:pPr>
        <w:pStyle w:val="ConsPlusNormal"/>
        <w:jc w:val="both"/>
      </w:pPr>
      <w:r>
        <w:t xml:space="preserve">(в ред. Федерального </w:t>
      </w:r>
      <w:hyperlink r:id="rId53" w:history="1">
        <w:r>
          <w:rPr>
            <w:color w:val="0000FF"/>
          </w:rPr>
          <w:t>закона</w:t>
        </w:r>
      </w:hyperlink>
      <w:r>
        <w:t xml:space="preserve"> от 24.04.2020 N 124-ФЗ)</w:t>
      </w:r>
    </w:p>
    <w:p w:rsidR="00073994" w:rsidRDefault="00073994">
      <w:pPr>
        <w:pStyle w:val="ConsPlusNormal"/>
        <w:spacing w:before="220"/>
        <w:ind w:firstLine="540"/>
        <w:jc w:val="both"/>
      </w:pPr>
      <w:r>
        <w:t>9) в случае указания в соответствии с подпунктом "ж" пункта 1 настоящей части участником закупки, заявка которого направлена заказчику в соответствии с подпунктом "в" пункта 5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073994" w:rsidRDefault="00073994">
      <w:pPr>
        <w:pStyle w:val="ConsPlusNormal"/>
        <w:spacing w:before="220"/>
        <w:ind w:firstLine="540"/>
        <w:jc w:val="both"/>
      </w:pPr>
      <w:r>
        <w:t xml:space="preserve">а) размещения в соответствии с подпунктом "в" пункта 6 настоящей части протокола подведения итогов определения поставщика прекращает блокирование количества товара, </w:t>
      </w:r>
      <w:r>
        <w:lastRenderedPageBreak/>
        <w:t>осуществленное в соответствии с подпунктом "г" пункта 5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073994" w:rsidRDefault="00073994">
      <w:pPr>
        <w:pStyle w:val="ConsPlusNormal"/>
        <w:spacing w:before="220"/>
        <w:ind w:firstLine="540"/>
        <w:jc w:val="both"/>
      </w:pPr>
      <w:r>
        <w:t>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подпунктом "ж" пункта 1 настоящей части, на количество закупаемого товара, предусмотренного в извещении об осуществлении закупки в соответствии с подпунктом "в" пункта 3 настоящей части.</w:t>
      </w:r>
    </w:p>
    <w:p w:rsidR="00073994" w:rsidRDefault="00073994">
      <w:pPr>
        <w:pStyle w:val="ConsPlusNormal"/>
        <w:jc w:val="both"/>
      </w:pPr>
      <w:r>
        <w:t xml:space="preserve">(п. 9 введен Федеральным </w:t>
      </w:r>
      <w:hyperlink r:id="rId54" w:history="1">
        <w:r>
          <w:rPr>
            <w:color w:val="0000FF"/>
          </w:rPr>
          <w:t>законом</w:t>
        </w:r>
      </w:hyperlink>
      <w:r>
        <w:t xml:space="preserve"> от 24.04.2020 N 124-ФЗ)</w:t>
      </w:r>
    </w:p>
    <w:p w:rsidR="00073994" w:rsidRDefault="00073994">
      <w:pPr>
        <w:pStyle w:val="ConsPlusNormal"/>
        <w:spacing w:before="220"/>
        <w:ind w:firstLine="540"/>
        <w:jc w:val="both"/>
      </w:pPr>
      <w:bookmarkStart w:id="20" w:name="P177"/>
      <w:bookmarkEnd w:id="20"/>
      <w:r>
        <w:t>13. При осуществлении закупок, предусмотренных частью 12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073994" w:rsidRDefault="00073994">
      <w:pPr>
        <w:pStyle w:val="ConsPlusNormal"/>
        <w:spacing w:before="220"/>
        <w:ind w:firstLine="540"/>
        <w:jc w:val="both"/>
      </w:pPr>
      <w:r>
        <w:t xml:space="preserve">24) в </w:t>
      </w:r>
      <w:hyperlink r:id="rId55" w:history="1">
        <w:r>
          <w:rPr>
            <w:color w:val="0000FF"/>
          </w:rPr>
          <w:t>статье 99</w:t>
        </w:r>
      </w:hyperlink>
      <w:r>
        <w:t>:</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Пп. "а" п. 24 ст. 1 </w:t>
            </w:r>
            <w:hyperlink w:anchor="P256"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bookmarkStart w:id="21" w:name="P181"/>
      <w:bookmarkEnd w:id="21"/>
      <w:r>
        <w:t xml:space="preserve">а) в </w:t>
      </w:r>
      <w:hyperlink r:id="rId56" w:history="1">
        <w:r>
          <w:rPr>
            <w:color w:val="0000FF"/>
          </w:rPr>
          <w:t>части 8</w:t>
        </w:r>
      </w:hyperlink>
      <w:r>
        <w:t>:</w:t>
      </w:r>
    </w:p>
    <w:p w:rsidR="00073994" w:rsidRDefault="00073994">
      <w:pPr>
        <w:pStyle w:val="ConsPlusNormal"/>
        <w:spacing w:before="220"/>
        <w:ind w:firstLine="540"/>
        <w:jc w:val="both"/>
      </w:pPr>
      <w:r>
        <w:t xml:space="preserve">в </w:t>
      </w:r>
      <w:hyperlink r:id="rId57" w:history="1">
        <w:r>
          <w:rPr>
            <w:color w:val="0000FF"/>
          </w:rPr>
          <w:t>пункте 2</w:t>
        </w:r>
      </w:hyperlink>
      <w:r>
        <w:t xml:space="preserve"> слово "предусмотренного" заменить словами "установленных в соответствии со";</w:t>
      </w:r>
    </w:p>
    <w:p w:rsidR="00073994" w:rsidRDefault="00073994">
      <w:pPr>
        <w:pStyle w:val="ConsPlusNormal"/>
        <w:spacing w:before="220"/>
        <w:ind w:firstLine="540"/>
        <w:jc w:val="both"/>
      </w:pPr>
      <w:hyperlink r:id="rId58" w:history="1">
        <w:r>
          <w:rPr>
            <w:color w:val="0000FF"/>
          </w:rPr>
          <w:t>пункт 4</w:t>
        </w:r>
      </w:hyperlink>
      <w:r>
        <w:t xml:space="preserve"> признать утратившим силу;</w:t>
      </w:r>
    </w:p>
    <w:p w:rsidR="00073994" w:rsidRDefault="00073994">
      <w:pPr>
        <w:pStyle w:val="ConsPlusNormal"/>
        <w:spacing w:before="220"/>
        <w:ind w:firstLine="540"/>
        <w:jc w:val="both"/>
      </w:pPr>
      <w:hyperlink r:id="rId59" w:history="1">
        <w:r>
          <w:rPr>
            <w:color w:val="0000FF"/>
          </w:rPr>
          <w:t>пункт 5</w:t>
        </w:r>
      </w:hyperlink>
      <w:r>
        <w:t xml:space="preserve"> изложить в следующей редакции:</w:t>
      </w:r>
    </w:p>
    <w:p w:rsidR="00073994" w:rsidRDefault="00073994">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073994" w:rsidRDefault="00073994">
      <w:pPr>
        <w:pStyle w:val="ConsPlusNormal"/>
        <w:spacing w:before="220"/>
        <w:ind w:firstLine="540"/>
        <w:jc w:val="both"/>
      </w:pPr>
      <w:hyperlink r:id="rId60" w:history="1">
        <w:r>
          <w:rPr>
            <w:color w:val="0000FF"/>
          </w:rPr>
          <w:t>пункт 6</w:t>
        </w:r>
      </w:hyperlink>
      <w:r>
        <w:t xml:space="preserve"> признать утратившим силу;</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Пп. "б" п. 24 ст. 1 </w:t>
            </w:r>
            <w:hyperlink w:anchor="P256"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r>
        <w:t xml:space="preserve">б) в </w:t>
      </w:r>
      <w:hyperlink r:id="rId61" w:history="1">
        <w:r>
          <w:rPr>
            <w:color w:val="0000FF"/>
          </w:rPr>
          <w:t>части 9</w:t>
        </w:r>
      </w:hyperlink>
      <w:r>
        <w:t>:</w:t>
      </w:r>
    </w:p>
    <w:p w:rsidR="00073994" w:rsidRDefault="00073994">
      <w:pPr>
        <w:pStyle w:val="ConsPlusNormal"/>
        <w:spacing w:before="220"/>
        <w:ind w:firstLine="540"/>
        <w:jc w:val="both"/>
      </w:pPr>
      <w:hyperlink r:id="rId62" w:history="1">
        <w:r>
          <w:rPr>
            <w:color w:val="0000FF"/>
          </w:rPr>
          <w:t>абзац первый</w:t>
        </w:r>
      </w:hyperlink>
      <w:r>
        <w:t xml:space="preserve"> после слова "осуществляется" дополнить словами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w:t>
      </w:r>
    </w:p>
    <w:p w:rsidR="00073994" w:rsidRDefault="00073994">
      <w:pPr>
        <w:pStyle w:val="ConsPlusNormal"/>
        <w:spacing w:before="220"/>
        <w:ind w:firstLine="540"/>
        <w:jc w:val="both"/>
      </w:pPr>
      <w:hyperlink r:id="rId63" w:history="1">
        <w:r>
          <w:rPr>
            <w:color w:val="0000FF"/>
          </w:rPr>
          <w:t>пункт 1</w:t>
        </w:r>
      </w:hyperlink>
      <w:r>
        <w:t xml:space="preserve"> дополнить словами ",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Пп. "в" п. 24 ст. 1 </w:t>
            </w:r>
            <w:hyperlink w:anchor="P256"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r>
        <w:lastRenderedPageBreak/>
        <w:t xml:space="preserve">в) </w:t>
      </w:r>
      <w:hyperlink r:id="rId64" w:history="1">
        <w:r>
          <w:rPr>
            <w:color w:val="0000FF"/>
          </w:rPr>
          <w:t>части 11</w:t>
        </w:r>
      </w:hyperlink>
      <w:r>
        <w:t xml:space="preserve"> и </w:t>
      </w:r>
      <w:hyperlink r:id="rId65" w:history="1">
        <w:r>
          <w:rPr>
            <w:color w:val="0000FF"/>
          </w:rPr>
          <w:t>11.1</w:t>
        </w:r>
      </w:hyperlink>
      <w:r>
        <w:t xml:space="preserve"> признать утратившими силу;</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Пп. "г" п. 24 ст. 1 </w:t>
            </w:r>
            <w:hyperlink w:anchor="P256"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bookmarkStart w:id="22" w:name="P197"/>
      <w:bookmarkEnd w:id="22"/>
      <w:r>
        <w:t xml:space="preserve">г) </w:t>
      </w:r>
      <w:hyperlink r:id="rId66" w:history="1">
        <w:r>
          <w:rPr>
            <w:color w:val="0000FF"/>
          </w:rPr>
          <w:t>часть 11.2</w:t>
        </w:r>
      </w:hyperlink>
      <w:r>
        <w:t xml:space="preserve"> дополнить словами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Пп. "д" п. 24 ст. 1 </w:t>
            </w:r>
            <w:hyperlink w:anchor="P257" w:history="1">
              <w:r>
                <w:rPr>
                  <w:color w:val="0000FF"/>
                </w:rPr>
                <w:t>вступает</w:t>
              </w:r>
            </w:hyperlink>
            <w:r>
              <w:rPr>
                <w:color w:val="392C69"/>
              </w:rPr>
              <w:t xml:space="preserve"> в силу с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bookmarkStart w:id="23" w:name="P200"/>
      <w:bookmarkEnd w:id="23"/>
      <w:r>
        <w:t xml:space="preserve">д) </w:t>
      </w:r>
      <w:hyperlink r:id="rId67" w:history="1">
        <w:r>
          <w:rPr>
            <w:color w:val="0000FF"/>
          </w:rPr>
          <w:t>часть 15</w:t>
        </w:r>
      </w:hyperlink>
      <w:r>
        <w:t xml:space="preserve"> дополнить пунктом 4 следующего содержания:</w:t>
      </w:r>
    </w:p>
    <w:p w:rsidR="00073994" w:rsidRDefault="00073994">
      <w:pPr>
        <w:pStyle w:val="ConsPlusNormal"/>
        <w:spacing w:before="220"/>
        <w:ind w:firstLine="540"/>
        <w:jc w:val="both"/>
      </w:pPr>
      <w:r>
        <w:t>"4) получение обращения о согласовании заключения контракта с единственным поставщиком (подрядчиком, исполнителем).";</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Пп. "е" п. 24 ст. 1 </w:t>
            </w:r>
            <w:hyperlink w:anchor="P256"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bookmarkStart w:id="24" w:name="P204"/>
      <w:bookmarkEnd w:id="24"/>
      <w:r>
        <w:t xml:space="preserve">е) </w:t>
      </w:r>
      <w:hyperlink r:id="rId68" w:history="1">
        <w:r>
          <w:rPr>
            <w:color w:val="0000FF"/>
          </w:rPr>
          <w:t>часть 21</w:t>
        </w:r>
      </w:hyperlink>
      <w:r>
        <w:t xml:space="preserve"> после слова "предписаниях" дополнить словом ", представлениях", после слова "предписаний" дополнить словом ", представлений";</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Пп. "ж" п. 24 ст. 1 </w:t>
            </w:r>
            <w:hyperlink w:anchor="P256"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r>
        <w:t xml:space="preserve">ж) в </w:t>
      </w:r>
      <w:hyperlink r:id="rId69" w:history="1">
        <w:r>
          <w:rPr>
            <w:color w:val="0000FF"/>
          </w:rPr>
          <w:t>части 23</w:t>
        </w:r>
      </w:hyperlink>
      <w:r>
        <w:t xml:space="preserve"> слова ", пунктом 3 части 27" исключить, слова "такого предписания" заменить словами "предписания, представления, предусмотренных настоящей статьей";</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Пп. "з" п. 24 ст. 1 </w:t>
            </w:r>
            <w:hyperlink w:anchor="P256"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r>
        <w:t xml:space="preserve">з) в </w:t>
      </w:r>
      <w:hyperlink r:id="rId70" w:history="1">
        <w:r>
          <w:rPr>
            <w:color w:val="0000FF"/>
          </w:rPr>
          <w:t>части 24</w:t>
        </w:r>
      </w:hyperlink>
      <w:r>
        <w:t xml:space="preserve"> слова ", пунктом 3 части 27" исключить, после слова "статьи" дополнить словом ", представления", слова "это предписание" заменить словами "такие предписание, представление";</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Пп. "и" п. 24 ст. 1 </w:t>
            </w:r>
            <w:hyperlink w:anchor="P256"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r>
        <w:t xml:space="preserve">и) в </w:t>
      </w:r>
      <w:hyperlink r:id="rId71" w:history="1">
        <w:r>
          <w:rPr>
            <w:color w:val="0000FF"/>
          </w:rPr>
          <w:t>части 25</w:t>
        </w:r>
      </w:hyperlink>
      <w:r>
        <w:t xml:space="preserve"> слова ", пунктом 3 части 27" исключить;</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Пп. "к" п. 24 ст. 1 </w:t>
            </w:r>
            <w:hyperlink w:anchor="P256"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bookmarkStart w:id="25" w:name="P216"/>
      <w:bookmarkEnd w:id="25"/>
      <w:r>
        <w:t xml:space="preserve">к) </w:t>
      </w:r>
      <w:hyperlink r:id="rId72" w:history="1">
        <w:r>
          <w:rPr>
            <w:color w:val="0000FF"/>
          </w:rPr>
          <w:t>часть 27</w:t>
        </w:r>
      </w:hyperlink>
      <w:r>
        <w:t xml:space="preserve"> признать утратившей силу;</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П. 25 ст. 1 </w:t>
            </w:r>
            <w:hyperlink w:anchor="P259" w:history="1">
              <w:r>
                <w:rPr>
                  <w:color w:val="0000FF"/>
                </w:rPr>
                <w:t>вступает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bookmarkStart w:id="26" w:name="P219"/>
      <w:bookmarkEnd w:id="26"/>
      <w:r>
        <w:t xml:space="preserve">25) в </w:t>
      </w:r>
      <w:hyperlink r:id="rId73" w:history="1">
        <w:r>
          <w:rPr>
            <w:color w:val="0000FF"/>
          </w:rPr>
          <w:t>части 1 статьи 103</w:t>
        </w:r>
      </w:hyperlink>
      <w:r>
        <w:t xml:space="preserve"> слова "пунктами 4, 5, 23" заменить словами "пунктами 4 и 5 (за исключением контрактов, заключенных в соответствии с частью 12 статьи 93 настоящего Федерального закона), пунктами 23";</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П. 26 ст. 1 </w:t>
            </w:r>
            <w:hyperlink w:anchor="P257" w:history="1">
              <w:r>
                <w:rPr>
                  <w:color w:val="0000FF"/>
                </w:rPr>
                <w:t>вступает</w:t>
              </w:r>
            </w:hyperlink>
            <w:r>
              <w:rPr>
                <w:color w:val="392C69"/>
              </w:rPr>
              <w:t xml:space="preserve"> в силу с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bookmarkStart w:id="27" w:name="P222"/>
      <w:bookmarkEnd w:id="27"/>
      <w:r>
        <w:t xml:space="preserve">26) в </w:t>
      </w:r>
      <w:hyperlink r:id="rId74" w:history="1">
        <w:r>
          <w:rPr>
            <w:color w:val="0000FF"/>
          </w:rPr>
          <w:t>части 5 статьи 104</w:t>
        </w:r>
      </w:hyperlink>
      <w:r>
        <w:t xml:space="preserve"> цифры "24, 25 - 25.3" заменить словами "24 и 25";</w:t>
      </w:r>
    </w:p>
    <w:p w:rsidR="00073994" w:rsidRDefault="0007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994" w:rsidRDefault="0007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3994" w:rsidRDefault="00073994">
            <w:pPr>
              <w:pStyle w:val="ConsPlusNormal"/>
              <w:jc w:val="both"/>
            </w:pPr>
            <w:r>
              <w:rPr>
                <w:color w:val="392C69"/>
              </w:rPr>
              <w:t>КонсультантПлюс: примечание.</w:t>
            </w:r>
          </w:p>
          <w:p w:rsidR="00073994" w:rsidRDefault="00073994">
            <w:pPr>
              <w:pStyle w:val="ConsPlusNormal"/>
              <w:jc w:val="both"/>
            </w:pPr>
            <w:r>
              <w:rPr>
                <w:color w:val="392C69"/>
              </w:rPr>
              <w:t xml:space="preserve">П. 27 ст. 1 </w:t>
            </w:r>
            <w:hyperlink w:anchor="P259" w:history="1">
              <w:r>
                <w:rPr>
                  <w:color w:val="0000FF"/>
                </w:rPr>
                <w:t>вступает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073994" w:rsidRDefault="00073994">
            <w:pPr>
              <w:spacing w:after="1" w:line="0" w:lineRule="atLeast"/>
            </w:pPr>
          </w:p>
        </w:tc>
      </w:tr>
    </w:tbl>
    <w:p w:rsidR="00073994" w:rsidRDefault="00073994">
      <w:pPr>
        <w:pStyle w:val="ConsPlusNormal"/>
        <w:spacing w:before="280"/>
        <w:ind w:firstLine="540"/>
        <w:jc w:val="both"/>
      </w:pPr>
      <w:bookmarkStart w:id="28" w:name="P225"/>
      <w:bookmarkEnd w:id="28"/>
      <w:r>
        <w:t xml:space="preserve">27) в </w:t>
      </w:r>
      <w:hyperlink r:id="rId75" w:history="1">
        <w:r>
          <w:rPr>
            <w:color w:val="0000FF"/>
          </w:rPr>
          <w:t>части 4 статьи 105</w:t>
        </w:r>
      </w:hyperlink>
      <w:r>
        <w:t xml:space="preserve"> в первом предложении слова "рассмотрения и оценки заявок на участие в запросе котировок в электронной форме" заменить словами "подведения итогов запроса котировок в электронной форме", после слов "запроса предложений в электронной форме" дополнить словами ",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частью 12 статьи 93 настоящего Федерального закона)", четвертое предложение после слов "запросе предложений в электронной форме" дополнить словами ", закупке товара у единственного поставщика в электронной форме на сумму, предусмотренную частью 12 статьи 93 настоящего Федерального закона,";</w:t>
      </w:r>
    </w:p>
    <w:p w:rsidR="00073994" w:rsidRDefault="00073994">
      <w:pPr>
        <w:pStyle w:val="ConsPlusNormal"/>
        <w:spacing w:before="220"/>
        <w:ind w:firstLine="540"/>
        <w:jc w:val="both"/>
      </w:pPr>
      <w:r>
        <w:t xml:space="preserve">28) в </w:t>
      </w:r>
      <w:hyperlink r:id="rId76" w:history="1">
        <w:r>
          <w:rPr>
            <w:color w:val="0000FF"/>
          </w:rPr>
          <w:t>статье 110.2</w:t>
        </w:r>
      </w:hyperlink>
      <w:r>
        <w:t>:</w:t>
      </w:r>
    </w:p>
    <w:p w:rsidR="00073994" w:rsidRDefault="00073994">
      <w:pPr>
        <w:pStyle w:val="ConsPlusNormal"/>
        <w:spacing w:before="220"/>
        <w:ind w:firstLine="540"/>
        <w:jc w:val="both"/>
      </w:pPr>
      <w:r>
        <w:t xml:space="preserve">а) в </w:t>
      </w:r>
      <w:hyperlink r:id="rId77" w:history="1">
        <w:r>
          <w:rPr>
            <w:color w:val="0000FF"/>
          </w:rPr>
          <w:t>наименовании</w:t>
        </w:r>
      </w:hyperlink>
      <w:r>
        <w:t xml:space="preserve"> слова "выполнение проектных и (или) изыскательских работ" заменить словами "подготовка проектной документации и (или) выполнение инженерных изысканий";</w:t>
      </w:r>
    </w:p>
    <w:p w:rsidR="00073994" w:rsidRDefault="00073994">
      <w:pPr>
        <w:pStyle w:val="ConsPlusNormal"/>
        <w:spacing w:before="220"/>
        <w:ind w:firstLine="540"/>
        <w:jc w:val="both"/>
      </w:pPr>
      <w:r>
        <w:t xml:space="preserve">б) </w:t>
      </w:r>
      <w:hyperlink r:id="rId78" w:history="1">
        <w:r>
          <w:rPr>
            <w:color w:val="0000FF"/>
          </w:rPr>
          <w:t>часть 1</w:t>
        </w:r>
      </w:hyperlink>
      <w:r>
        <w:t xml:space="preserve"> изложить в следующей редакции:</w:t>
      </w:r>
    </w:p>
    <w:p w:rsidR="00073994" w:rsidRDefault="00073994">
      <w:pPr>
        <w:pStyle w:val="ConsPlusNormal"/>
        <w:spacing w:before="220"/>
        <w:ind w:firstLine="540"/>
        <w:jc w:val="both"/>
      </w:pPr>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073994" w:rsidRDefault="00073994">
      <w:pPr>
        <w:pStyle w:val="ConsPlusNormal"/>
        <w:spacing w:before="220"/>
        <w:ind w:firstLine="540"/>
        <w:jc w:val="both"/>
      </w:pPr>
      <w:r>
        <w:t xml:space="preserve">в) </w:t>
      </w:r>
      <w:hyperlink r:id="rId79" w:history="1">
        <w:r>
          <w:rPr>
            <w:color w:val="0000FF"/>
          </w:rPr>
          <w:t>часть 2</w:t>
        </w:r>
      </w:hyperlink>
      <w:r>
        <w:t xml:space="preserve"> после слов "других лиц" дополнить словами ", за исключением дочерних обществ такого подрядчика,";</w:t>
      </w:r>
    </w:p>
    <w:p w:rsidR="00073994" w:rsidRDefault="00073994">
      <w:pPr>
        <w:pStyle w:val="ConsPlusNormal"/>
        <w:spacing w:before="220"/>
        <w:ind w:firstLine="540"/>
        <w:jc w:val="both"/>
      </w:pPr>
      <w:r>
        <w:t xml:space="preserve">г) в </w:t>
      </w:r>
      <w:hyperlink r:id="rId80" w:history="1">
        <w:r>
          <w:rPr>
            <w:color w:val="0000FF"/>
          </w:rPr>
          <w:t>части 3</w:t>
        </w:r>
      </w:hyperlink>
      <w:r>
        <w:t xml:space="preserve"> слова "в соответствии с Гражданским кодексом Российской Федерации является выполнение проектных и (или) изыскательских работ" заменить словами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w:t>
      </w:r>
    </w:p>
    <w:p w:rsidR="00073994" w:rsidRDefault="00073994">
      <w:pPr>
        <w:pStyle w:val="ConsPlusNormal"/>
        <w:spacing w:before="220"/>
        <w:ind w:firstLine="540"/>
        <w:jc w:val="both"/>
      </w:pPr>
      <w:r>
        <w:t xml:space="preserve">29) </w:t>
      </w:r>
      <w:hyperlink r:id="rId81" w:history="1">
        <w:r>
          <w:rPr>
            <w:color w:val="0000FF"/>
          </w:rPr>
          <w:t>статью 112</w:t>
        </w:r>
      </w:hyperlink>
      <w:r>
        <w:t xml:space="preserve"> дополнить частями 55 - 63 следующего содержания:</w:t>
      </w:r>
    </w:p>
    <w:p w:rsidR="00073994" w:rsidRDefault="00073994">
      <w:pPr>
        <w:pStyle w:val="ConsPlusNormal"/>
        <w:spacing w:before="220"/>
        <w:ind w:firstLine="540"/>
        <w:jc w:val="both"/>
      </w:pPr>
      <w:r>
        <w:t xml:space="preserve">"55. В целях реализации национальных проектов, перечень которых утвержден указом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w:t>
      </w:r>
      <w:r>
        <w:lastRenderedPageBreak/>
        <w:t>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56 - 63 настоящей статьи.</w:t>
      </w:r>
    </w:p>
    <w:p w:rsidR="00073994" w:rsidRDefault="00073994">
      <w:pPr>
        <w:pStyle w:val="ConsPlusNormal"/>
        <w:spacing w:before="220"/>
        <w:ind w:firstLine="540"/>
        <w:jc w:val="both"/>
      </w:pPr>
      <w:r>
        <w:t>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073994" w:rsidRDefault="00073994">
      <w:pPr>
        <w:pStyle w:val="ConsPlusNormal"/>
        <w:spacing w:before="220"/>
        <w:ind w:firstLine="540"/>
        <w:jc w:val="both"/>
      </w:pPr>
      <w:r>
        <w:t>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части 56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073994" w:rsidRDefault="00073994">
      <w:pPr>
        <w:pStyle w:val="ConsPlusNormal"/>
        <w:spacing w:before="220"/>
        <w:ind w:firstLine="540"/>
        <w:jc w:val="both"/>
      </w:pPr>
      <w:r>
        <w:t>58. В целях заключения контракта, указанного в части 56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073994" w:rsidRDefault="00073994">
      <w:pPr>
        <w:pStyle w:val="ConsPlusNormal"/>
        <w:spacing w:before="220"/>
        <w:ind w:firstLine="540"/>
        <w:jc w:val="both"/>
      </w:pPr>
      <w:r>
        <w:t>59. Порядок определения начальной (максимальной) цены контракта, указанного в части 56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подпунктом "а" пункта 1 и пунктом 2 части 62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073994" w:rsidRDefault="00073994">
      <w:pPr>
        <w:pStyle w:val="ConsPlusNormal"/>
        <w:spacing w:before="220"/>
        <w:ind w:firstLine="540"/>
        <w:jc w:val="both"/>
      </w:pPr>
      <w:r>
        <w:t>60. При исполнении контракта, указанного в части 56 настоящей статьи, с учетом особенностей, предусмотренных частями 61 - 63 настоящей статьи:</w:t>
      </w:r>
    </w:p>
    <w:p w:rsidR="00073994" w:rsidRDefault="00073994">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073994" w:rsidRDefault="00073994">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073994" w:rsidRDefault="00073994">
      <w:pPr>
        <w:pStyle w:val="ConsPlusNormal"/>
        <w:spacing w:before="220"/>
        <w:ind w:firstLine="540"/>
        <w:jc w:val="both"/>
      </w:pPr>
      <w:r>
        <w:t>61. Контракт, указанный в части 56 настоящей статьи, должен содержать раздельно:</w:t>
      </w:r>
    </w:p>
    <w:p w:rsidR="00073994" w:rsidRDefault="00073994">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073994" w:rsidRDefault="00073994">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073994" w:rsidRDefault="00073994">
      <w:pPr>
        <w:pStyle w:val="ConsPlusNormal"/>
        <w:spacing w:before="220"/>
        <w:ind w:firstLine="540"/>
        <w:jc w:val="both"/>
      </w:pPr>
      <w:r>
        <w:t xml:space="preserve">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w:t>
      </w:r>
      <w:r>
        <w:lastRenderedPageBreak/>
        <w:t>предусмотрена контрактом.</w:t>
      </w:r>
    </w:p>
    <w:p w:rsidR="00073994" w:rsidRDefault="00073994">
      <w:pPr>
        <w:pStyle w:val="ConsPlusNormal"/>
        <w:spacing w:before="220"/>
        <w:ind w:firstLine="540"/>
        <w:jc w:val="both"/>
      </w:pPr>
      <w:r>
        <w:t>62. Изменение существенных условий контракта, указанного в части 56 настоящей статьи, при его исполнении допускается:</w:t>
      </w:r>
    </w:p>
    <w:p w:rsidR="00073994" w:rsidRDefault="00073994">
      <w:pPr>
        <w:pStyle w:val="ConsPlusNormal"/>
        <w:spacing w:before="220"/>
        <w:ind w:firstLine="540"/>
        <w:jc w:val="both"/>
      </w:pPr>
      <w:r>
        <w:t>1) по соглашению сторон:</w:t>
      </w:r>
    </w:p>
    <w:p w:rsidR="00073994" w:rsidRDefault="00073994">
      <w:pPr>
        <w:pStyle w:val="ConsPlusNormal"/>
        <w:spacing w:before="220"/>
        <w:ind w:firstLine="540"/>
        <w:jc w:val="both"/>
      </w:pPr>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073994" w:rsidRDefault="00073994">
      <w:pPr>
        <w:pStyle w:val="ConsPlusNormal"/>
        <w:spacing w:before="220"/>
        <w:ind w:firstLine="540"/>
        <w:jc w:val="both"/>
      </w:pPr>
      <w:r>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подпунктом "в" пункта 1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073994" w:rsidRDefault="00073994">
      <w:pPr>
        <w:pStyle w:val="ConsPlusNormal"/>
        <w:spacing w:before="220"/>
        <w:ind w:firstLine="540"/>
        <w:jc w:val="both"/>
      </w:pPr>
      <w:r>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rsidR="00073994" w:rsidRDefault="00073994">
      <w:pPr>
        <w:pStyle w:val="ConsPlusNormal"/>
        <w:spacing w:before="220"/>
        <w:ind w:firstLine="540"/>
        <w:jc w:val="both"/>
      </w:pPr>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73994" w:rsidRDefault="00073994">
      <w:pPr>
        <w:pStyle w:val="ConsPlusNormal"/>
        <w:spacing w:before="220"/>
        <w:ind w:firstLine="540"/>
        <w:jc w:val="both"/>
      </w:pPr>
      <w: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073994" w:rsidRDefault="00073994">
      <w:pPr>
        <w:pStyle w:val="ConsPlusNormal"/>
        <w:ind w:firstLine="540"/>
        <w:jc w:val="both"/>
      </w:pPr>
    </w:p>
    <w:p w:rsidR="00073994" w:rsidRDefault="00073994">
      <w:pPr>
        <w:pStyle w:val="ConsPlusTitle"/>
        <w:ind w:firstLine="540"/>
        <w:jc w:val="both"/>
        <w:outlineLvl w:val="0"/>
      </w:pPr>
      <w:r>
        <w:t>Статья 2</w:t>
      </w:r>
    </w:p>
    <w:p w:rsidR="00073994" w:rsidRDefault="00073994">
      <w:pPr>
        <w:pStyle w:val="ConsPlusNormal"/>
        <w:ind w:firstLine="540"/>
        <w:jc w:val="both"/>
      </w:pPr>
    </w:p>
    <w:p w:rsidR="00073994" w:rsidRDefault="00073994">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073994" w:rsidRDefault="00073994">
      <w:pPr>
        <w:pStyle w:val="ConsPlusNormal"/>
        <w:spacing w:before="220"/>
        <w:ind w:firstLine="540"/>
        <w:jc w:val="both"/>
      </w:pPr>
      <w:bookmarkStart w:id="29" w:name="P256"/>
      <w:bookmarkEnd w:id="29"/>
      <w:r>
        <w:lastRenderedPageBreak/>
        <w:t xml:space="preserve">2. </w:t>
      </w:r>
      <w:hyperlink w:anchor="P66" w:history="1">
        <w:r>
          <w:rPr>
            <w:color w:val="0000FF"/>
          </w:rPr>
          <w:t>Пункты 9</w:t>
        </w:r>
      </w:hyperlink>
      <w:r>
        <w:t xml:space="preserve">, </w:t>
      </w:r>
      <w:hyperlink w:anchor="P67" w:history="1">
        <w:r>
          <w:rPr>
            <w:color w:val="0000FF"/>
          </w:rPr>
          <w:t>10</w:t>
        </w:r>
      </w:hyperlink>
      <w:r>
        <w:t xml:space="preserve">, </w:t>
      </w:r>
      <w:hyperlink w:anchor="P67" w:history="1">
        <w:r>
          <w:rPr>
            <w:color w:val="0000FF"/>
          </w:rPr>
          <w:t>12</w:t>
        </w:r>
      </w:hyperlink>
      <w:r>
        <w:t xml:space="preserve">, </w:t>
      </w:r>
      <w:hyperlink w:anchor="P70" w:history="1">
        <w:r>
          <w:rPr>
            <w:color w:val="0000FF"/>
          </w:rPr>
          <w:t>14</w:t>
        </w:r>
      </w:hyperlink>
      <w:r>
        <w:t xml:space="preserve">, </w:t>
      </w:r>
      <w:hyperlink w:anchor="P72" w:history="1">
        <w:r>
          <w:rPr>
            <w:color w:val="0000FF"/>
          </w:rPr>
          <w:t>15</w:t>
        </w:r>
      </w:hyperlink>
      <w:r>
        <w:t xml:space="preserve">, </w:t>
      </w:r>
      <w:hyperlink w:anchor="P76" w:history="1">
        <w:r>
          <w:rPr>
            <w:color w:val="0000FF"/>
          </w:rPr>
          <w:t>18</w:t>
        </w:r>
      </w:hyperlink>
      <w:r>
        <w:t xml:space="preserve">, </w:t>
      </w:r>
      <w:hyperlink w:anchor="P76" w:history="1">
        <w:r>
          <w:rPr>
            <w:color w:val="0000FF"/>
          </w:rPr>
          <w:t>подпункт "а" пункта 19</w:t>
        </w:r>
      </w:hyperlink>
      <w:r>
        <w:t xml:space="preserve">, </w:t>
      </w:r>
      <w:hyperlink w:anchor="P76" w:history="1">
        <w:r>
          <w:rPr>
            <w:color w:val="0000FF"/>
          </w:rPr>
          <w:t>абзац третий подпункта "а" пункта 20</w:t>
        </w:r>
      </w:hyperlink>
      <w:r>
        <w:t xml:space="preserve">, </w:t>
      </w:r>
      <w:hyperlink w:anchor="P76" w:history="1">
        <w:r>
          <w:rPr>
            <w:color w:val="0000FF"/>
          </w:rPr>
          <w:t>пункты 21</w:t>
        </w:r>
      </w:hyperlink>
      <w:r>
        <w:t xml:space="preserve"> и </w:t>
      </w:r>
      <w:hyperlink w:anchor="P76" w:history="1">
        <w:r>
          <w:rPr>
            <w:color w:val="0000FF"/>
          </w:rPr>
          <w:t>22</w:t>
        </w:r>
      </w:hyperlink>
      <w:r>
        <w:t xml:space="preserve">, </w:t>
      </w:r>
      <w:hyperlink w:anchor="P181" w:history="1">
        <w:r>
          <w:rPr>
            <w:color w:val="0000FF"/>
          </w:rPr>
          <w:t>подпункты "а"</w:t>
        </w:r>
      </w:hyperlink>
      <w:r>
        <w:t xml:space="preserve"> - </w:t>
      </w:r>
      <w:hyperlink w:anchor="P197" w:history="1">
        <w:r>
          <w:rPr>
            <w:color w:val="0000FF"/>
          </w:rPr>
          <w:t>"г"</w:t>
        </w:r>
      </w:hyperlink>
      <w:r>
        <w:t xml:space="preserve">, </w:t>
      </w:r>
      <w:hyperlink w:anchor="P204" w:history="1">
        <w:r>
          <w:rPr>
            <w:color w:val="0000FF"/>
          </w:rPr>
          <w:t>"е"</w:t>
        </w:r>
      </w:hyperlink>
      <w:r>
        <w:t xml:space="preserve"> - </w:t>
      </w:r>
      <w:hyperlink w:anchor="P216" w:history="1">
        <w:r>
          <w:rPr>
            <w:color w:val="0000FF"/>
          </w:rPr>
          <w:t>"к" пункта 24 статьи 1</w:t>
        </w:r>
      </w:hyperlink>
      <w:r>
        <w:t xml:space="preserve"> настоящего Федерального закона вступают в силу с 1 января 2020 года.</w:t>
      </w:r>
    </w:p>
    <w:p w:rsidR="00073994" w:rsidRDefault="00073994">
      <w:pPr>
        <w:pStyle w:val="ConsPlusNormal"/>
        <w:spacing w:before="220"/>
        <w:ind w:firstLine="540"/>
        <w:jc w:val="both"/>
      </w:pPr>
      <w:bookmarkStart w:id="30" w:name="P257"/>
      <w:bookmarkEnd w:id="30"/>
      <w:r>
        <w:t xml:space="preserve">3. </w:t>
      </w:r>
      <w:hyperlink w:anchor="P51" w:history="1">
        <w:r>
          <w:rPr>
            <w:color w:val="0000FF"/>
          </w:rPr>
          <w:t>Пункты 5</w:t>
        </w:r>
      </w:hyperlink>
      <w:r>
        <w:t xml:space="preserve">, </w:t>
      </w:r>
      <w:hyperlink w:anchor="P67" w:history="1">
        <w:r>
          <w:rPr>
            <w:color w:val="0000FF"/>
          </w:rPr>
          <w:t>11</w:t>
        </w:r>
      </w:hyperlink>
      <w:r>
        <w:t xml:space="preserve"> и </w:t>
      </w:r>
      <w:hyperlink w:anchor="P67" w:history="1">
        <w:r>
          <w:rPr>
            <w:color w:val="0000FF"/>
          </w:rPr>
          <w:t>13</w:t>
        </w:r>
      </w:hyperlink>
      <w:r>
        <w:t xml:space="preserve">, </w:t>
      </w:r>
      <w:hyperlink w:anchor="P76" w:history="1">
        <w:r>
          <w:rPr>
            <w:color w:val="0000FF"/>
          </w:rPr>
          <w:t>подпункт "б" пункта 19</w:t>
        </w:r>
      </w:hyperlink>
      <w:r>
        <w:t xml:space="preserve">, </w:t>
      </w:r>
      <w:hyperlink w:anchor="P90" w:history="1">
        <w:r>
          <w:rPr>
            <w:color w:val="0000FF"/>
          </w:rPr>
          <w:t>абзацы шестой</w:t>
        </w:r>
      </w:hyperlink>
      <w:r>
        <w:t xml:space="preserve"> - </w:t>
      </w:r>
      <w:hyperlink w:anchor="P98" w:history="1">
        <w:r>
          <w:rPr>
            <w:color w:val="0000FF"/>
          </w:rPr>
          <w:t>десятый подпункта "а"</w:t>
        </w:r>
      </w:hyperlink>
      <w:r>
        <w:t xml:space="preserve">, </w:t>
      </w:r>
      <w:hyperlink w:anchor="P105" w:history="1">
        <w:r>
          <w:rPr>
            <w:color w:val="0000FF"/>
          </w:rPr>
          <w:t>абзацы первый</w:t>
        </w:r>
      </w:hyperlink>
      <w:r>
        <w:t xml:space="preserve"> - </w:t>
      </w:r>
      <w:hyperlink w:anchor="P127" w:history="1">
        <w:r>
          <w:rPr>
            <w:color w:val="0000FF"/>
          </w:rPr>
          <w:t>двадцать третий подпункта "в" пункта 23</w:t>
        </w:r>
      </w:hyperlink>
      <w:r>
        <w:t xml:space="preserve">, </w:t>
      </w:r>
      <w:hyperlink w:anchor="P200" w:history="1">
        <w:r>
          <w:rPr>
            <w:color w:val="0000FF"/>
          </w:rPr>
          <w:t>подпункт "д" пункта 24</w:t>
        </w:r>
      </w:hyperlink>
      <w:r>
        <w:t xml:space="preserve">, </w:t>
      </w:r>
      <w:hyperlink w:anchor="P222" w:history="1">
        <w:r>
          <w:rPr>
            <w:color w:val="0000FF"/>
          </w:rPr>
          <w:t>пункт 26 статьи 1</w:t>
        </w:r>
      </w:hyperlink>
      <w:r>
        <w:t xml:space="preserve"> настоящего Федерального закона вступают в силу с 1 июля 2020 года.</w:t>
      </w:r>
    </w:p>
    <w:p w:rsidR="00073994" w:rsidRDefault="00073994">
      <w:pPr>
        <w:pStyle w:val="ConsPlusNormal"/>
        <w:jc w:val="both"/>
      </w:pPr>
      <w:r>
        <w:t xml:space="preserve">(часть 3 в ред. Федерального </w:t>
      </w:r>
      <w:hyperlink r:id="rId82" w:history="1">
        <w:r>
          <w:rPr>
            <w:color w:val="0000FF"/>
          </w:rPr>
          <w:t>закона</w:t>
        </w:r>
      </w:hyperlink>
      <w:r>
        <w:t xml:space="preserve"> от 24.04.2020 N 124-ФЗ)</w:t>
      </w:r>
    </w:p>
    <w:p w:rsidR="00073994" w:rsidRDefault="00073994">
      <w:pPr>
        <w:pStyle w:val="ConsPlusNormal"/>
        <w:spacing w:before="220"/>
        <w:ind w:firstLine="540"/>
        <w:jc w:val="both"/>
      </w:pPr>
      <w:bookmarkStart w:id="31" w:name="P259"/>
      <w:bookmarkEnd w:id="31"/>
      <w:r>
        <w:t xml:space="preserve">3.1. </w:t>
      </w:r>
      <w:hyperlink w:anchor="P39" w:history="1">
        <w:r>
          <w:rPr>
            <w:color w:val="0000FF"/>
          </w:rPr>
          <w:t>Подпункт "в" пункта 2</w:t>
        </w:r>
      </w:hyperlink>
      <w:r>
        <w:t xml:space="preserve">, </w:t>
      </w:r>
      <w:hyperlink w:anchor="P42" w:history="1">
        <w:r>
          <w:rPr>
            <w:color w:val="0000FF"/>
          </w:rPr>
          <w:t>пункты 3</w:t>
        </w:r>
      </w:hyperlink>
      <w:r>
        <w:t xml:space="preserve"> и </w:t>
      </w:r>
      <w:hyperlink w:anchor="P48" w:history="1">
        <w:r>
          <w:rPr>
            <w:color w:val="0000FF"/>
          </w:rPr>
          <w:t>4</w:t>
        </w:r>
      </w:hyperlink>
      <w:r>
        <w:t xml:space="preserve">, </w:t>
      </w:r>
      <w:hyperlink w:anchor="P58" w:history="1">
        <w:r>
          <w:rPr>
            <w:color w:val="0000FF"/>
          </w:rPr>
          <w:t>подпункт "а" пункта 7</w:t>
        </w:r>
      </w:hyperlink>
      <w:r>
        <w:t xml:space="preserve">, </w:t>
      </w:r>
      <w:hyperlink w:anchor="P63" w:history="1">
        <w:r>
          <w:rPr>
            <w:color w:val="0000FF"/>
          </w:rPr>
          <w:t>пункты 8</w:t>
        </w:r>
      </w:hyperlink>
      <w:r>
        <w:t xml:space="preserve">, </w:t>
      </w:r>
      <w:hyperlink w:anchor="P72" w:history="1">
        <w:r>
          <w:rPr>
            <w:color w:val="0000FF"/>
          </w:rPr>
          <w:t>16</w:t>
        </w:r>
      </w:hyperlink>
      <w:r>
        <w:t xml:space="preserve">, </w:t>
      </w:r>
      <w:hyperlink w:anchor="P75" w:history="1">
        <w:r>
          <w:rPr>
            <w:color w:val="0000FF"/>
          </w:rPr>
          <w:t>17</w:t>
        </w:r>
      </w:hyperlink>
      <w:r>
        <w:t xml:space="preserve">, </w:t>
      </w:r>
      <w:hyperlink w:anchor="P76" w:history="1">
        <w:r>
          <w:rPr>
            <w:color w:val="0000FF"/>
          </w:rPr>
          <w:t>абзац второй подпункта "а"</w:t>
        </w:r>
      </w:hyperlink>
      <w:r>
        <w:t xml:space="preserve">, </w:t>
      </w:r>
      <w:hyperlink w:anchor="P76" w:history="1">
        <w:r>
          <w:rPr>
            <w:color w:val="0000FF"/>
          </w:rPr>
          <w:t>подпункт "б" пункта 20</w:t>
        </w:r>
      </w:hyperlink>
      <w:r>
        <w:t xml:space="preserve">, </w:t>
      </w:r>
      <w:hyperlink w:anchor="P81" w:history="1">
        <w:r>
          <w:rPr>
            <w:color w:val="0000FF"/>
          </w:rPr>
          <w:t>абзацы второй</w:t>
        </w:r>
      </w:hyperlink>
      <w:r>
        <w:t xml:space="preserve">, </w:t>
      </w:r>
      <w:hyperlink w:anchor="P85" w:history="1">
        <w:r>
          <w:rPr>
            <w:color w:val="0000FF"/>
          </w:rPr>
          <w:t>третий подпункта "а"</w:t>
        </w:r>
      </w:hyperlink>
      <w:r>
        <w:t xml:space="preserve">, </w:t>
      </w:r>
      <w:hyperlink w:anchor="P102" w:history="1">
        <w:r>
          <w:rPr>
            <w:color w:val="0000FF"/>
          </w:rPr>
          <w:t>подпункт "б"</w:t>
        </w:r>
      </w:hyperlink>
      <w:r>
        <w:t xml:space="preserve">, </w:t>
      </w:r>
      <w:hyperlink w:anchor="P130" w:history="1">
        <w:r>
          <w:rPr>
            <w:color w:val="0000FF"/>
          </w:rPr>
          <w:t>абзацы двадцать четвертый</w:t>
        </w:r>
      </w:hyperlink>
      <w:r>
        <w:t xml:space="preserve"> - </w:t>
      </w:r>
      <w:hyperlink w:anchor="P177" w:history="1">
        <w:r>
          <w:rPr>
            <w:color w:val="0000FF"/>
          </w:rPr>
          <w:t>шестьдесят второй подпункта "в" пункта 23</w:t>
        </w:r>
      </w:hyperlink>
      <w:r>
        <w:t xml:space="preserve">, </w:t>
      </w:r>
      <w:hyperlink w:anchor="P219" w:history="1">
        <w:r>
          <w:rPr>
            <w:color w:val="0000FF"/>
          </w:rPr>
          <w:t>пункты 25</w:t>
        </w:r>
      </w:hyperlink>
      <w:r>
        <w:t xml:space="preserve"> и </w:t>
      </w:r>
      <w:hyperlink w:anchor="P225" w:history="1">
        <w:r>
          <w:rPr>
            <w:color w:val="0000FF"/>
          </w:rPr>
          <w:t>27 статьи 1</w:t>
        </w:r>
      </w:hyperlink>
      <w:r>
        <w:t xml:space="preserve"> настоящего Федерального закона вступают в силу с 1 апреля 2021 года.</w:t>
      </w:r>
    </w:p>
    <w:p w:rsidR="00073994" w:rsidRDefault="00073994">
      <w:pPr>
        <w:pStyle w:val="ConsPlusNormal"/>
        <w:jc w:val="both"/>
      </w:pPr>
      <w:r>
        <w:t xml:space="preserve">(часть 3.1 введена Федеральным </w:t>
      </w:r>
      <w:hyperlink r:id="rId83" w:history="1">
        <w:r>
          <w:rPr>
            <w:color w:val="0000FF"/>
          </w:rPr>
          <w:t>законом</w:t>
        </w:r>
      </w:hyperlink>
      <w:r>
        <w:t xml:space="preserve"> от 24.04.2020 N 124-ФЗ; в ред. Федерального </w:t>
      </w:r>
      <w:hyperlink r:id="rId84" w:history="1">
        <w:r>
          <w:rPr>
            <w:color w:val="0000FF"/>
          </w:rPr>
          <w:t>закона</w:t>
        </w:r>
      </w:hyperlink>
      <w:r>
        <w:t xml:space="preserve"> от 31.07.2020 N 249-ФЗ)</w:t>
      </w:r>
    </w:p>
    <w:p w:rsidR="00073994" w:rsidRDefault="00073994">
      <w:pPr>
        <w:pStyle w:val="ConsPlusNormal"/>
        <w:spacing w:before="220"/>
        <w:ind w:firstLine="540"/>
        <w:jc w:val="both"/>
      </w:pPr>
      <w:r>
        <w:t xml:space="preserve">4. Положения </w:t>
      </w:r>
      <w:hyperlink r:id="rId85" w:history="1">
        <w:r>
          <w:rPr>
            <w:color w:val="0000FF"/>
          </w:rPr>
          <w:t>части 13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с 1 января 2023 года.</w:t>
      </w:r>
    </w:p>
    <w:p w:rsidR="00073994" w:rsidRDefault="00073994">
      <w:pPr>
        <w:pStyle w:val="ConsPlusNormal"/>
        <w:jc w:val="both"/>
      </w:pPr>
      <w:r>
        <w:t xml:space="preserve">(в ред. Федеральных законов от 24.04.2020 </w:t>
      </w:r>
      <w:hyperlink r:id="rId86" w:history="1">
        <w:r>
          <w:rPr>
            <w:color w:val="0000FF"/>
          </w:rPr>
          <w:t>N 124-ФЗ</w:t>
        </w:r>
      </w:hyperlink>
      <w:r>
        <w:t xml:space="preserve">, от 31.07.2020 </w:t>
      </w:r>
      <w:hyperlink r:id="rId87" w:history="1">
        <w:r>
          <w:rPr>
            <w:color w:val="0000FF"/>
          </w:rPr>
          <w:t>N 249-ФЗ</w:t>
        </w:r>
      </w:hyperlink>
      <w:r>
        <w:t xml:space="preserve">, от 02.07.2021 </w:t>
      </w:r>
      <w:hyperlink r:id="rId88" w:history="1">
        <w:r>
          <w:rPr>
            <w:color w:val="0000FF"/>
          </w:rPr>
          <w:t>N 360-ФЗ</w:t>
        </w:r>
      </w:hyperlink>
      <w:r>
        <w:t>)</w:t>
      </w:r>
    </w:p>
    <w:p w:rsidR="00073994" w:rsidRDefault="00073994">
      <w:pPr>
        <w:pStyle w:val="ConsPlusNormal"/>
        <w:ind w:firstLine="540"/>
        <w:jc w:val="both"/>
      </w:pPr>
    </w:p>
    <w:p w:rsidR="00073994" w:rsidRDefault="00073994">
      <w:pPr>
        <w:pStyle w:val="ConsPlusNormal"/>
        <w:jc w:val="right"/>
      </w:pPr>
      <w:r>
        <w:t>Президент</w:t>
      </w:r>
    </w:p>
    <w:p w:rsidR="00073994" w:rsidRDefault="00073994">
      <w:pPr>
        <w:pStyle w:val="ConsPlusNormal"/>
        <w:jc w:val="right"/>
      </w:pPr>
      <w:r>
        <w:t>Российской Федерации</w:t>
      </w:r>
    </w:p>
    <w:p w:rsidR="00073994" w:rsidRDefault="00073994">
      <w:pPr>
        <w:pStyle w:val="ConsPlusNormal"/>
        <w:jc w:val="right"/>
      </w:pPr>
      <w:r>
        <w:t>В.ПУТИН</w:t>
      </w:r>
    </w:p>
    <w:p w:rsidR="00073994" w:rsidRDefault="00073994">
      <w:pPr>
        <w:pStyle w:val="ConsPlusNormal"/>
      </w:pPr>
      <w:r>
        <w:t>Москва, Кремль</w:t>
      </w:r>
    </w:p>
    <w:p w:rsidR="00073994" w:rsidRDefault="00073994">
      <w:pPr>
        <w:pStyle w:val="ConsPlusNormal"/>
        <w:spacing w:before="220"/>
      </w:pPr>
      <w:r>
        <w:t>27 декабря 2019 года</w:t>
      </w:r>
    </w:p>
    <w:p w:rsidR="00073994" w:rsidRDefault="00073994">
      <w:pPr>
        <w:pStyle w:val="ConsPlusNormal"/>
        <w:spacing w:before="220"/>
      </w:pPr>
      <w:r>
        <w:t>N 449-ФЗ</w:t>
      </w:r>
    </w:p>
    <w:p w:rsidR="00073994" w:rsidRDefault="00073994">
      <w:pPr>
        <w:pStyle w:val="ConsPlusNormal"/>
        <w:jc w:val="both"/>
      </w:pPr>
    </w:p>
    <w:p w:rsidR="00073994" w:rsidRDefault="00073994">
      <w:pPr>
        <w:pStyle w:val="ConsPlusNormal"/>
        <w:jc w:val="both"/>
      </w:pPr>
    </w:p>
    <w:p w:rsidR="00073994" w:rsidRDefault="00073994">
      <w:pPr>
        <w:pStyle w:val="ConsPlusNormal"/>
        <w:pBdr>
          <w:top w:val="single" w:sz="6" w:space="0" w:color="auto"/>
        </w:pBdr>
        <w:spacing w:before="100" w:after="100"/>
        <w:jc w:val="both"/>
        <w:rPr>
          <w:sz w:val="2"/>
          <w:szCs w:val="2"/>
        </w:rPr>
      </w:pPr>
    </w:p>
    <w:p w:rsidR="00CF4A00" w:rsidRDefault="00CF4A00">
      <w:bookmarkStart w:id="32" w:name="_GoBack"/>
      <w:bookmarkEnd w:id="32"/>
    </w:p>
    <w:sectPr w:rsidR="00CF4A00" w:rsidSect="00447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94"/>
    <w:rsid w:val="00073994"/>
    <w:rsid w:val="00CF4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87FB2-CEE8-47BF-94B9-22E0BCB5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9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39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39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39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39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39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39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39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04D004847E309369518402FF8F15B0FD63E873E21268DE4A6C593737E28F06C44F15B0D375E3E98C87D682B12A6346D62E340D583EZ7m2I" TargetMode="External"/><Relationship Id="rId18" Type="http://schemas.openxmlformats.org/officeDocument/2006/relationships/hyperlink" Target="consultantplus://offline/ref=B804D004847E309369518402FF8F15B0FD66E777E11668DE4A6C593737E28F06C44F15B2D572EBB68992C7DABE287D58D234280F5AZ3mEI" TargetMode="External"/><Relationship Id="rId26" Type="http://schemas.openxmlformats.org/officeDocument/2006/relationships/hyperlink" Target="consultantplus://offline/ref=B804D004847E309369518402FF8F15B0FD66E777E11668DE4A6C593737E28F06C44F15B2D077EBB68992C7DABE287D58D234280F5AZ3mEI" TargetMode="External"/><Relationship Id="rId39" Type="http://schemas.openxmlformats.org/officeDocument/2006/relationships/hyperlink" Target="consultantplus://offline/ref=B804D004847E309369518402FF8F15B0FD63E873E21268DE4A6C593737E28F06C44F15B3DA7EB4B39C839FD5BC36635CC8282A0DZ5mAI" TargetMode="External"/><Relationship Id="rId21" Type="http://schemas.openxmlformats.org/officeDocument/2006/relationships/hyperlink" Target="consultantplus://offline/ref=B804D004847E309369518402FF8F15B0FD64E475E11168DE4A6C593737E28F06C44F15B0D275E3E0DEDDC686F87D6E5AD6342A0B463E704BZ5m4I" TargetMode="External"/><Relationship Id="rId34" Type="http://schemas.openxmlformats.org/officeDocument/2006/relationships/hyperlink" Target="consultantplus://offline/ref=B804D004847E309369518402FF8F15B0FD66E777E11668DE4A6C593737E28F06C44F15B9D571EBB68992C7DABE287D58D234280F5AZ3mEI" TargetMode="External"/><Relationship Id="rId42" Type="http://schemas.openxmlformats.org/officeDocument/2006/relationships/hyperlink" Target="consultantplus://offline/ref=B804D004847E309369518402FF8F15B0FD63E873E21268DE4A6C593737E28F06C44F15B0D274E9E4DDDDC686F87D6E5AD6342A0B463E704BZ5m4I" TargetMode="External"/><Relationship Id="rId47" Type="http://schemas.openxmlformats.org/officeDocument/2006/relationships/hyperlink" Target="consultantplus://offline/ref=B804D004847E309369518402FF8F15B0FD64E171E31668DE4A6C593737E28F06C44F15B0D275E0E6DCDDC686F87D6E5AD6342A0B463E704BZ5m4I" TargetMode="External"/><Relationship Id="rId50" Type="http://schemas.openxmlformats.org/officeDocument/2006/relationships/hyperlink" Target="consultantplus://offline/ref=B804D004847E309369518402FF8F15B0FD64E171E31668DE4A6C593737E28F06C44F15B0D275E0E6D1DDC686F87D6E5AD6342A0B463E704BZ5m4I" TargetMode="External"/><Relationship Id="rId55" Type="http://schemas.openxmlformats.org/officeDocument/2006/relationships/hyperlink" Target="consultantplus://offline/ref=B804D004847E309369518402FF8F15B0FD65E178E31668DE4A6C593737E28F06C44F15B0D274E3E5DEDDC686F87D6E5AD6342A0B463E704BZ5m4I" TargetMode="External"/><Relationship Id="rId63" Type="http://schemas.openxmlformats.org/officeDocument/2006/relationships/hyperlink" Target="consultantplus://offline/ref=B804D004847E309369518402FF8F15B0FD65E178E31668DE4A6C593737E28F06C44F15B0D274E8E2DADDC686F87D6E5AD6342A0B463E704BZ5m4I" TargetMode="External"/><Relationship Id="rId68" Type="http://schemas.openxmlformats.org/officeDocument/2006/relationships/hyperlink" Target="consultantplus://offline/ref=B804D004847E309369518402FF8F15B0FD65E178E31668DE4A6C593737E28F06C44F15B0D274E8E3DEDDC686F87D6E5AD6342A0B463E704BZ5m4I" TargetMode="External"/><Relationship Id="rId76" Type="http://schemas.openxmlformats.org/officeDocument/2006/relationships/hyperlink" Target="consultantplus://offline/ref=B804D004847E309369518402FF8F15B0FD63E873E21268DE4A6C593737E28F06C44F15B0D670EBB68992C7DABE287D58D234280F5AZ3mEI" TargetMode="External"/><Relationship Id="rId84" Type="http://schemas.openxmlformats.org/officeDocument/2006/relationships/hyperlink" Target="consultantplus://offline/ref=B804D004847E309369518402FF8F15B0FD64E877E71368DE4A6C593737E28F06C44F15B0D275E0E7DDDDC686F87D6E5AD6342A0B463E704BZ5m4I" TargetMode="External"/><Relationship Id="rId89" Type="http://schemas.openxmlformats.org/officeDocument/2006/relationships/fontTable" Target="fontTable.xml"/><Relationship Id="rId7" Type="http://schemas.openxmlformats.org/officeDocument/2006/relationships/hyperlink" Target="consultantplus://offline/ref=B804D004847E309369518402FF8F15B0FD66E277E61568DE4A6C593737E28F06C44F15B0D275E0E7DBDDC686F87D6E5AD6342A0B463E704BZ5m4I" TargetMode="External"/><Relationship Id="rId71" Type="http://schemas.openxmlformats.org/officeDocument/2006/relationships/hyperlink" Target="consultantplus://offline/ref=B804D004847E309369518402FF8F15B0FD65E178E31668DE4A6C593737E28F06C44F15B0D376E7E98C87D682B12A6346D62E340D583EZ7m2I" TargetMode="External"/><Relationship Id="rId2" Type="http://schemas.openxmlformats.org/officeDocument/2006/relationships/settings" Target="settings.xml"/><Relationship Id="rId16" Type="http://schemas.openxmlformats.org/officeDocument/2006/relationships/hyperlink" Target="consultantplus://offline/ref=B804D004847E309369518402FF8F15B0FD66E777E11668DE4A6C593737E28F06C44F15B2D677EBB68992C7DABE287D58D234280F5AZ3mEI" TargetMode="External"/><Relationship Id="rId29" Type="http://schemas.openxmlformats.org/officeDocument/2006/relationships/hyperlink" Target="consultantplus://offline/ref=B804D004847E309369518402FF8F15B0FD65E178E31668DE4A6C593737E28F06C44F15B0D076E2E98C87D682B12A6346D62E340D583EZ7m2I" TargetMode="External"/><Relationship Id="rId11" Type="http://schemas.openxmlformats.org/officeDocument/2006/relationships/hyperlink" Target="consultantplus://offline/ref=B804D004847E309369518402FF8F15B0FD63E873E21268DE4A6C593737E28F06C44F15B0D272E4E98C87D682B12A6346D62E340D583EZ7m2I" TargetMode="External"/><Relationship Id="rId24" Type="http://schemas.openxmlformats.org/officeDocument/2006/relationships/hyperlink" Target="consultantplus://offline/ref=B804D004847E309369518402FF8F15B0FD63E873E21268DE4A6C593737E28F06C44F15B0D275E3E4D0DDC686F87D6E5AD6342A0B463E704BZ5m4I" TargetMode="External"/><Relationship Id="rId32" Type="http://schemas.openxmlformats.org/officeDocument/2006/relationships/hyperlink" Target="consultantplus://offline/ref=B804D004847E309369518402FF8F15B0FA60E478EE1068DE4A6C593737E28F06C44F15B0D274E2EAD0DDC686F87D6E5AD6342A0B463E704BZ5m4I" TargetMode="External"/><Relationship Id="rId37" Type="http://schemas.openxmlformats.org/officeDocument/2006/relationships/hyperlink" Target="consultantplus://offline/ref=B804D004847E309369518402FF8F15B0FD63E873E21268DE4A6C593737E28F06C44F15B0D274E2E7DFDDC686F87D6E5AD6342A0B463E704BZ5m4I" TargetMode="External"/><Relationship Id="rId40" Type="http://schemas.openxmlformats.org/officeDocument/2006/relationships/hyperlink" Target="consultantplus://offline/ref=B804D004847E309369518402FF8F15B0FD64E475E11168DE4A6C593737E28F06C44F15B0D174E1E98C87D682B12A6346D62E340D583EZ7m2I" TargetMode="External"/><Relationship Id="rId45" Type="http://schemas.openxmlformats.org/officeDocument/2006/relationships/hyperlink" Target="consultantplus://offline/ref=B804D004847E309369518402FF8F15B0FD66E777E11668DE4A6C593737E28F06C44F15B0D274E2E7DEDDC686F87D6E5AD6342A0B463E704BZ5m4I" TargetMode="External"/><Relationship Id="rId53" Type="http://schemas.openxmlformats.org/officeDocument/2006/relationships/hyperlink" Target="consultantplus://offline/ref=B804D004847E309369518402FF8F15B0FD64E171E31668DE4A6C593737E28F06C44F15B0D275E0E7DEDDC686F87D6E5AD6342A0B463E704BZ5m4I" TargetMode="External"/><Relationship Id="rId58" Type="http://schemas.openxmlformats.org/officeDocument/2006/relationships/hyperlink" Target="consultantplus://offline/ref=B804D004847E309369518402FF8F15B0FD65E178E31668DE4A6C593737E28F06C44F15B0D274E4E2DDDDC686F87D6E5AD6342A0B463E704BZ5m4I" TargetMode="External"/><Relationship Id="rId66" Type="http://schemas.openxmlformats.org/officeDocument/2006/relationships/hyperlink" Target="consultantplus://offline/ref=B804D004847E309369518402FF8F15B0FD65E178E31668DE4A6C593737E28F06C44F15B0D274E8E3DCDDC686F87D6E5AD6342A0B463E704BZ5m4I" TargetMode="External"/><Relationship Id="rId74" Type="http://schemas.openxmlformats.org/officeDocument/2006/relationships/hyperlink" Target="consultantplus://offline/ref=B804D004847E309369518402FF8F15B0FD64E475E11168DE4A6C593737E28F06C44F15B0D277E1E98C87D682B12A6346D62E340D583EZ7m2I" TargetMode="External"/><Relationship Id="rId79" Type="http://schemas.openxmlformats.org/officeDocument/2006/relationships/hyperlink" Target="consultantplus://offline/ref=B804D004847E309369518402FF8F15B0FD63E873E21268DE4A6C593737E28F06C44F15B0D672EBB68992C7DABE287D58D234280F5AZ3mEI" TargetMode="External"/><Relationship Id="rId87" Type="http://schemas.openxmlformats.org/officeDocument/2006/relationships/hyperlink" Target="consultantplus://offline/ref=B804D004847E309369518402FF8F15B0FD64E877E71368DE4A6C593737E28F06C44F15B0D275E0E7DEDDC686F87D6E5AD6342A0B463E704BZ5m4I" TargetMode="External"/><Relationship Id="rId5" Type="http://schemas.openxmlformats.org/officeDocument/2006/relationships/hyperlink" Target="consultantplus://offline/ref=B804D004847E309369518402FF8F15B0FD64E171E31668DE4A6C593737E28F06C44F15B0D275E0E1DEDDC686F87D6E5AD6342A0B463E704BZ5m4I" TargetMode="External"/><Relationship Id="rId61" Type="http://schemas.openxmlformats.org/officeDocument/2006/relationships/hyperlink" Target="consultantplus://offline/ref=B804D004847E309369518402FF8F15B0FD65E178E31668DE4A6C593737E28F06C44F15B0D274E4E2D1DDC686F87D6E5AD6342A0B463E704BZ5m4I" TargetMode="External"/><Relationship Id="rId82" Type="http://schemas.openxmlformats.org/officeDocument/2006/relationships/hyperlink" Target="consultantplus://offline/ref=B804D004847E309369518402FF8F15B0FD64E171E31668DE4A6C593737E28F06C44F15B0D275E0E4DBDDC686F87D6E5AD6342A0B463E704BZ5m4I" TargetMode="External"/><Relationship Id="rId90" Type="http://schemas.openxmlformats.org/officeDocument/2006/relationships/theme" Target="theme/theme1.xml"/><Relationship Id="rId19" Type="http://schemas.openxmlformats.org/officeDocument/2006/relationships/hyperlink" Target="consultantplus://offline/ref=B804D004847E309369518402FF8F15B0FD66E777E11668DE4A6C593737E28F06C44F15B0D275E2E4DDDDC686F87D6E5AD6342A0B463E704BZ5m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804D004847E309369518402FF8F15B0FD65E178E31668DE4A6C593737E28F06D64F4DBCD075FEE2DCC890D7BEZ2mAI" TargetMode="External"/><Relationship Id="rId14" Type="http://schemas.openxmlformats.org/officeDocument/2006/relationships/hyperlink" Target="consultantplus://offline/ref=B804D004847E309369518402FF8F15B0FD63E873E21268DE4A6C593737E28F06C44F15B0D275E0E1DEDDC686F87D6E5AD6342A0B463E704BZ5m4I" TargetMode="External"/><Relationship Id="rId22" Type="http://schemas.openxmlformats.org/officeDocument/2006/relationships/hyperlink" Target="consultantplus://offline/ref=B804D004847E309369518402FF8F15B0FD64E475E11168DE4A6C593737E28F06C44F15B0D272E1E98C87D682B12A6346D62E340D583EZ7m2I" TargetMode="External"/><Relationship Id="rId27" Type="http://schemas.openxmlformats.org/officeDocument/2006/relationships/hyperlink" Target="consultantplus://offline/ref=B804D004847E309369518402FF8F15B0FD63E873E21268DE4A6C593737E28F06C44F15B5D07CEBB68992C7DABE287D58D234280F5AZ3mEI" TargetMode="External"/><Relationship Id="rId30" Type="http://schemas.openxmlformats.org/officeDocument/2006/relationships/hyperlink" Target="consultantplus://offline/ref=B804D004847E309369518402FF8F15B0FA60E478EE1068DE4A6C593737E28F06C44F15B0D274E2EAD0DDC686F87D6E5AD6342A0B463E704BZ5m4I" TargetMode="External"/><Relationship Id="rId35" Type="http://schemas.openxmlformats.org/officeDocument/2006/relationships/hyperlink" Target="consultantplus://offline/ref=B804D004847E309369518402FF8F15B0FA60E478EE1068DE4A6C593737E28F06C44F15B0D274E2EAD0DDC686F87D6E5AD6342A0B463E704BZ5m4I" TargetMode="External"/><Relationship Id="rId43" Type="http://schemas.openxmlformats.org/officeDocument/2006/relationships/hyperlink" Target="consultantplus://offline/ref=B804D004847E309369518402FF8F15B0FD66E777E11668DE4A6C593737E28F06C44F15B0D171E9E98C87D682B12A6346D62E340D583EZ7m2I" TargetMode="External"/><Relationship Id="rId48" Type="http://schemas.openxmlformats.org/officeDocument/2006/relationships/hyperlink" Target="consultantplus://offline/ref=B804D004847E309369518402FF8F15B0FD64E171E31668DE4A6C593737E28F06C44F15B0D275E0E6DDDDC686F87D6E5AD6342A0B463E704BZ5m4I" TargetMode="External"/><Relationship Id="rId56" Type="http://schemas.openxmlformats.org/officeDocument/2006/relationships/hyperlink" Target="consultantplus://offline/ref=B804D004847E309369518402FF8F15B0FD65E178E31668DE4A6C593737E28F06C44F15B0D274E7EBD0DDC686F87D6E5AD6342A0B463E704BZ5m4I" TargetMode="External"/><Relationship Id="rId64" Type="http://schemas.openxmlformats.org/officeDocument/2006/relationships/hyperlink" Target="consultantplus://offline/ref=B804D004847E309369518402FF8F15B0FD65E178E31668DE4A6C593737E28F06C44F15B0D274E4E0D9DDC686F87D6E5AD6342A0B463E704BZ5m4I" TargetMode="External"/><Relationship Id="rId69" Type="http://schemas.openxmlformats.org/officeDocument/2006/relationships/hyperlink" Target="consultantplus://offline/ref=B804D004847E309369518402FF8F15B0FD65E178E31668DE4A6C593737E28F06C44F15B0D274E8E3DFDDC686F87D6E5AD6342A0B463E704BZ5m4I" TargetMode="External"/><Relationship Id="rId77" Type="http://schemas.openxmlformats.org/officeDocument/2006/relationships/hyperlink" Target="consultantplus://offline/ref=B804D004847E309369518402FF8F15B0FD63E873E21268DE4A6C593737E28F06C44F15B0D670EBB68992C7DABE287D58D234280F5AZ3mEI" TargetMode="External"/><Relationship Id="rId8" Type="http://schemas.openxmlformats.org/officeDocument/2006/relationships/hyperlink" Target="consultantplus://offline/ref=B804D004847E309369518402FF8F15B0FA60E478EE1068DE4A6C593737E28F06C44F15B0D274E2EADFDDC686F87D6E5AD6342A0B463E704BZ5m4I" TargetMode="External"/><Relationship Id="rId51" Type="http://schemas.openxmlformats.org/officeDocument/2006/relationships/hyperlink" Target="consultantplus://offline/ref=B804D004847E309369518402FF8F15B0FD64E171E31668DE4A6C593737E28F06C44F15B0D275E0E7D9DDC686F87D6E5AD6342A0B463E704BZ5m4I" TargetMode="External"/><Relationship Id="rId72" Type="http://schemas.openxmlformats.org/officeDocument/2006/relationships/hyperlink" Target="consultantplus://offline/ref=B804D004847E309369518402FF8F15B0FD65E178E31668DE4A6C593737E28F06C44F15B0D274E4E6D0DDC686F87D6E5AD6342A0B463E704BZ5m4I" TargetMode="External"/><Relationship Id="rId80" Type="http://schemas.openxmlformats.org/officeDocument/2006/relationships/hyperlink" Target="consultantplus://offline/ref=B804D004847E309369518402FF8F15B0FD63E873E21268DE4A6C593737E28F06C44F15B0D67DEBB68992C7DABE287D58D234280F5AZ3mEI" TargetMode="External"/><Relationship Id="rId85" Type="http://schemas.openxmlformats.org/officeDocument/2006/relationships/hyperlink" Target="consultantplus://offline/ref=B804D004847E309369518402FF8F15B0FA60E479E71368DE4A6C593737E28F06C44F15B0DB7DE7E98C87D682B12A6346D62E340D583EZ7m2I" TargetMode="External"/><Relationship Id="rId3" Type="http://schemas.openxmlformats.org/officeDocument/2006/relationships/webSettings" Target="webSettings.xml"/><Relationship Id="rId12" Type="http://schemas.openxmlformats.org/officeDocument/2006/relationships/hyperlink" Target="consultantplus://offline/ref=B804D004847E309369518402FF8F15B0FD63E873E21268DE4A6C593737E28F06C44F15B0D275E0E3D0DDC686F87D6E5AD6342A0B463E704BZ5m4I" TargetMode="External"/><Relationship Id="rId17" Type="http://schemas.openxmlformats.org/officeDocument/2006/relationships/hyperlink" Target="consultantplus://offline/ref=B804D004847E309369518402FF8F15B0FD66E777E11668DE4A6C593737E28F06C44F15B0D275E2E4DDDDC686F87D6E5AD6342A0B463E704BZ5m4I" TargetMode="External"/><Relationship Id="rId25" Type="http://schemas.openxmlformats.org/officeDocument/2006/relationships/hyperlink" Target="consultantplus://offline/ref=B804D004847E309369518402FF8F15B0FD63E873E21268DE4A6C593737E28F06C44F15B0D275E4E2D8DDC686F87D6E5AD6342A0B463E704BZ5m4I" TargetMode="External"/><Relationship Id="rId33" Type="http://schemas.openxmlformats.org/officeDocument/2006/relationships/hyperlink" Target="consultantplus://offline/ref=B804D004847E309369518402FF8F15B0FD66E777E11668DE4A6C593737E28F06C44F15B9D370EBB68992C7DABE287D58D234280F5AZ3mEI" TargetMode="External"/><Relationship Id="rId38" Type="http://schemas.openxmlformats.org/officeDocument/2006/relationships/hyperlink" Target="consultantplus://offline/ref=B804D004847E309369518402FF8F15B0FD64E171E31668DE4A6C593737E28F06C44F15B0D275E0E6D9DDC686F87D6E5AD6342A0B463E704BZ5m4I" TargetMode="External"/><Relationship Id="rId46" Type="http://schemas.openxmlformats.org/officeDocument/2006/relationships/hyperlink" Target="consultantplus://offline/ref=B804D004847E309369518402FF8F15B0FD64E171E31668DE4A6C593737E28F06C44F15B0D275E0E6DBDDC686F87D6E5AD6342A0B463E704BZ5m4I" TargetMode="External"/><Relationship Id="rId59" Type="http://schemas.openxmlformats.org/officeDocument/2006/relationships/hyperlink" Target="consultantplus://offline/ref=B804D004847E309369518402FF8F15B0FD65E178E31668DE4A6C593737E28F06C44F15B0D274E4E2DEDDC686F87D6E5AD6342A0B463E704BZ5m4I" TargetMode="External"/><Relationship Id="rId67" Type="http://schemas.openxmlformats.org/officeDocument/2006/relationships/hyperlink" Target="consultantplus://offline/ref=B804D004847E309369518402FF8F15B0FD64E475E11168DE4A6C593737E28F06C44F15B0D274E4E1D8DDC686F87D6E5AD6342A0B463E704BZ5m4I" TargetMode="External"/><Relationship Id="rId20" Type="http://schemas.openxmlformats.org/officeDocument/2006/relationships/hyperlink" Target="consultantplus://offline/ref=B804D004847E309369518402FF8F15B0FD66E777E11668DE4A6C593737E28F06C44F15B5D273EBB68992C7DABE287D58D234280F5AZ3mEI" TargetMode="External"/><Relationship Id="rId41" Type="http://schemas.openxmlformats.org/officeDocument/2006/relationships/hyperlink" Target="consultantplus://offline/ref=B804D004847E309369518402FF8F15B0FD64E475E11168DE4A6C593737E28F06C44F15B0D174E4E98C87D682B12A6346D62E340D583EZ7m2I" TargetMode="External"/><Relationship Id="rId54" Type="http://schemas.openxmlformats.org/officeDocument/2006/relationships/hyperlink" Target="consultantplus://offline/ref=B804D004847E309369518402FF8F15B0FD64E171E31668DE4A6C593737E28F06C44F15B0D275E0E7DFDDC686F87D6E5AD6342A0B463E704BZ5m4I" TargetMode="External"/><Relationship Id="rId62" Type="http://schemas.openxmlformats.org/officeDocument/2006/relationships/hyperlink" Target="consultantplus://offline/ref=B804D004847E309369518402FF8F15B0FD65E178E31668DE4A6C593737E28F06C44F15B0D274E4E2D1DDC686F87D6E5AD6342A0B463E704BZ5m4I" TargetMode="External"/><Relationship Id="rId70" Type="http://schemas.openxmlformats.org/officeDocument/2006/relationships/hyperlink" Target="consultantplus://offline/ref=B804D004847E309369518402FF8F15B0FD65E178E31668DE4A6C593737E28F06C44F15B0D376E6E98C87D682B12A6346D62E340D583EZ7m2I" TargetMode="External"/><Relationship Id="rId75" Type="http://schemas.openxmlformats.org/officeDocument/2006/relationships/hyperlink" Target="consultantplus://offline/ref=B804D004847E309369518402FF8F15B0FD66E777E11668DE4A6C593737E28F06C44F15B0D373E4E98C87D682B12A6346D62E340D583EZ7m2I" TargetMode="External"/><Relationship Id="rId83" Type="http://schemas.openxmlformats.org/officeDocument/2006/relationships/hyperlink" Target="consultantplus://offline/ref=B804D004847E309369518402FF8F15B0FD64E171E31668DE4A6C593737E28F06C44F15B0D275E0E4DDDDC686F87D6E5AD6342A0B463E704BZ5m4I" TargetMode="External"/><Relationship Id="rId88" Type="http://schemas.openxmlformats.org/officeDocument/2006/relationships/hyperlink" Target="consultantplus://offline/ref=B804D004847E309369518402FF8F15B0FA60E478EE1068DE4A6C593737E28F06C44F15B0D274E2EAD1DDC686F87D6E5AD6342A0B463E704BZ5m4I" TargetMode="External"/><Relationship Id="rId1" Type="http://schemas.openxmlformats.org/officeDocument/2006/relationships/styles" Target="styles.xml"/><Relationship Id="rId6" Type="http://schemas.openxmlformats.org/officeDocument/2006/relationships/hyperlink" Target="consultantplus://offline/ref=B804D004847E309369518402FF8F15B0FD64E877E71368DE4A6C593737E28F06C44F15B0D275E0E7DCDDC686F87D6E5AD6342A0B463E704BZ5m4I" TargetMode="External"/><Relationship Id="rId15" Type="http://schemas.openxmlformats.org/officeDocument/2006/relationships/hyperlink" Target="consultantplus://offline/ref=B804D004847E309369518402FF8F15B0FD63E873E21268DE4A6C593737E28F06C44F15B0D375E3E98C87D682B12A6346D62E340D583EZ7m2I" TargetMode="External"/><Relationship Id="rId23" Type="http://schemas.openxmlformats.org/officeDocument/2006/relationships/hyperlink" Target="consultantplus://offline/ref=B804D004847E309369518402FF8F15B0FD64E475E11168DE4A6C593737E28F06C44F15B0D272E2E98C87D682B12A6346D62E340D583EZ7m2I" TargetMode="External"/><Relationship Id="rId28" Type="http://schemas.openxmlformats.org/officeDocument/2006/relationships/hyperlink" Target="consultantplus://offline/ref=B804D004847E309369518402FF8F15B0FD66E777E11668DE4A6C593737E28F06C44F15B0D17DE8E98C87D682B12A6346D62E340D583EZ7m2I" TargetMode="External"/><Relationship Id="rId36" Type="http://schemas.openxmlformats.org/officeDocument/2006/relationships/hyperlink" Target="consultantplus://offline/ref=B804D004847E309369518402FF8F15B0FD63E873E21268DE4A6C593737E28F06C44F15B0D274E2E7DEDDC686F87D6E5AD6342A0B463E704BZ5m4I" TargetMode="External"/><Relationship Id="rId49" Type="http://schemas.openxmlformats.org/officeDocument/2006/relationships/hyperlink" Target="consultantplus://offline/ref=B804D004847E309369518402FF8F15B0FD64E171E31668DE4A6C593737E28F06C44F15B0D275E0E6DFDDC686F87D6E5AD6342A0B463E704BZ5m4I" TargetMode="External"/><Relationship Id="rId57" Type="http://schemas.openxmlformats.org/officeDocument/2006/relationships/hyperlink" Target="consultantplus://offline/ref=B804D004847E309369518402FF8F15B0FD65E178E31668DE4A6C593737E28F06C44F15B0D274E8E2D8DDC686F87D6E5AD6342A0B463E704BZ5m4I" TargetMode="External"/><Relationship Id="rId10" Type="http://schemas.openxmlformats.org/officeDocument/2006/relationships/hyperlink" Target="consultantplus://offline/ref=B804D004847E309369518402FF8F15B0FD63E873E21268DE4A6C593737E28F06C44F15B0D275E0E2D1DDC686F87D6E5AD6342A0B463E704BZ5m4I" TargetMode="External"/><Relationship Id="rId31" Type="http://schemas.openxmlformats.org/officeDocument/2006/relationships/hyperlink" Target="consultantplus://offline/ref=B804D004847E309369518402FF8F15B0FD65E178E31668DE4A6C593737E28F06C44F15B6DB75EBB68992C7DABE287D58D234280F5AZ3mEI" TargetMode="External"/><Relationship Id="rId44" Type="http://schemas.openxmlformats.org/officeDocument/2006/relationships/hyperlink" Target="consultantplus://offline/ref=B804D004847E309369518402FF8F15B0FD64E475E11168DE4A6C593737E28F06C44F15B0D274E2E7DEDDC686F87D6E5AD6342A0B463E704BZ5m4I" TargetMode="External"/><Relationship Id="rId52" Type="http://schemas.openxmlformats.org/officeDocument/2006/relationships/hyperlink" Target="consultantplus://offline/ref=B804D004847E309369518402FF8F15B0FD64E171E31668DE4A6C593737E28F06C44F15B0D275E0E7DBDDC686F87D6E5AD6342A0B463E704BZ5m4I" TargetMode="External"/><Relationship Id="rId60" Type="http://schemas.openxmlformats.org/officeDocument/2006/relationships/hyperlink" Target="consultantplus://offline/ref=B804D004847E309369518402FF8F15B0FD65E178E31668DE4A6C593737E28F06C44F15B0D274E4E2DFDDC686F87D6E5AD6342A0B463E704BZ5m4I" TargetMode="External"/><Relationship Id="rId65" Type="http://schemas.openxmlformats.org/officeDocument/2006/relationships/hyperlink" Target="consultantplus://offline/ref=B804D004847E309369518402FF8F15B0FD65E178E31668DE4A6C593737E28F06C44F15B0D274E8E3DBDDC686F87D6E5AD6342A0B463E704BZ5m4I" TargetMode="External"/><Relationship Id="rId73" Type="http://schemas.openxmlformats.org/officeDocument/2006/relationships/hyperlink" Target="consultantplus://offline/ref=B804D004847E309369518402FF8F15B0FD66E777E11668DE4A6C593737E28F06C44F15B0D277E0E0D1DDC686F87D6E5AD6342A0B463E704BZ5m4I" TargetMode="External"/><Relationship Id="rId78" Type="http://schemas.openxmlformats.org/officeDocument/2006/relationships/hyperlink" Target="consultantplus://offline/ref=B804D004847E309369518402FF8F15B0FD63E873E21268DE4A6C593737E28F06C44F15B0D673EBB68992C7DABE287D58D234280F5AZ3mEI" TargetMode="External"/><Relationship Id="rId81" Type="http://schemas.openxmlformats.org/officeDocument/2006/relationships/hyperlink" Target="consultantplus://offline/ref=B804D004847E309369518402FF8F15B0FD63E873E21268DE4A6C593737E28F06C44F15B0D274E6E3D8DDC686F87D6E5AD6342A0B463E704BZ5m4I" TargetMode="External"/><Relationship Id="rId86" Type="http://schemas.openxmlformats.org/officeDocument/2006/relationships/hyperlink" Target="consultantplus://offline/ref=B804D004847E309369518402FF8F15B0FD64E171E31668DE4A6C593737E28F06C44F15B0D275E0E4DFDDC686F87D6E5AD6342A0B463E704BZ5m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9560</Words>
  <Characters>54494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Храпоненкова</dc:creator>
  <cp:keywords/>
  <dc:description/>
  <cp:lastModifiedBy>Ольга А. Храпоненкова</cp:lastModifiedBy>
  <cp:revision>1</cp:revision>
  <dcterms:created xsi:type="dcterms:W3CDTF">2022-04-20T08:38:00Z</dcterms:created>
  <dcterms:modified xsi:type="dcterms:W3CDTF">2022-04-20T08:38:00Z</dcterms:modified>
</cp:coreProperties>
</file>